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98" w:rsidRDefault="001B7A9C">
      <w:pPr>
        <w:rPr>
          <w:rFonts w:ascii="Times New Roman" w:hAnsi="Times New Roman" w:cs="Times New Roman"/>
          <w:b/>
          <w:sz w:val="24"/>
          <w:szCs w:val="24"/>
        </w:rPr>
      </w:pPr>
      <w:r>
        <w:rPr>
          <w:rFonts w:ascii="Times New Roman" w:hAnsi="Times New Roman" w:cs="Times New Roman"/>
          <w:b/>
          <w:sz w:val="24"/>
          <w:szCs w:val="24"/>
        </w:rPr>
        <w:t xml:space="preserve">Cz. I </w:t>
      </w:r>
      <w:r w:rsidRPr="001B7A9C">
        <w:rPr>
          <w:rFonts w:ascii="Times New Roman" w:hAnsi="Times New Roman" w:cs="Times New Roman"/>
          <w:b/>
          <w:sz w:val="24"/>
          <w:szCs w:val="24"/>
        </w:rPr>
        <w:t xml:space="preserve">Pomoce </w:t>
      </w:r>
      <w:r w:rsidR="005D5D58">
        <w:rPr>
          <w:rFonts w:ascii="Times New Roman" w:hAnsi="Times New Roman" w:cs="Times New Roman"/>
          <w:b/>
          <w:sz w:val="24"/>
          <w:szCs w:val="24"/>
        </w:rPr>
        <w:t>do zajęć ,,</w:t>
      </w:r>
      <w:r w:rsidRPr="001B7A9C">
        <w:rPr>
          <w:rFonts w:ascii="Times New Roman" w:hAnsi="Times New Roman" w:cs="Times New Roman"/>
          <w:b/>
          <w:sz w:val="24"/>
          <w:szCs w:val="24"/>
        </w:rPr>
        <w:t>Warsztaty efektywnego uczenia się”</w:t>
      </w:r>
      <w:r w:rsidR="005D5D5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1610"/>
        <w:gridCol w:w="6665"/>
        <w:gridCol w:w="709"/>
      </w:tblGrid>
      <w:tr w:rsidR="001B7A9C" w:rsidRPr="001B7A9C" w:rsidTr="001B7A9C">
        <w:tc>
          <w:tcPr>
            <w:tcW w:w="480" w:type="dxa"/>
            <w:shd w:val="clear" w:color="auto" w:fill="auto"/>
          </w:tcPr>
          <w:p w:rsidR="001B7A9C" w:rsidRPr="001B7A9C" w:rsidRDefault="001B7A9C" w:rsidP="00817940">
            <w:r w:rsidRPr="001B7A9C">
              <w:t xml:space="preserve">Lp. </w:t>
            </w:r>
          </w:p>
        </w:tc>
        <w:tc>
          <w:tcPr>
            <w:tcW w:w="1610" w:type="dxa"/>
            <w:shd w:val="clear" w:color="auto" w:fill="auto"/>
          </w:tcPr>
          <w:p w:rsidR="001B7A9C" w:rsidRPr="001B7A9C" w:rsidRDefault="001B7A9C" w:rsidP="00817940">
            <w:r w:rsidRPr="001B7A9C">
              <w:t>Nazwa pomocy dydaktycznych</w:t>
            </w:r>
          </w:p>
        </w:tc>
        <w:tc>
          <w:tcPr>
            <w:tcW w:w="6665" w:type="dxa"/>
            <w:shd w:val="clear" w:color="auto" w:fill="auto"/>
          </w:tcPr>
          <w:p w:rsidR="001B7A9C" w:rsidRPr="001B7A9C" w:rsidRDefault="001B7A9C" w:rsidP="00817940">
            <w:r w:rsidRPr="001B7A9C">
              <w:t xml:space="preserve">Opis </w:t>
            </w:r>
          </w:p>
        </w:tc>
        <w:tc>
          <w:tcPr>
            <w:tcW w:w="709" w:type="dxa"/>
            <w:shd w:val="clear" w:color="auto" w:fill="auto"/>
          </w:tcPr>
          <w:p w:rsidR="001B7A9C" w:rsidRPr="001B7A9C" w:rsidRDefault="001B7A9C" w:rsidP="00817940">
            <w:r w:rsidRPr="001B7A9C">
              <w:t>Ilość sztuk</w:t>
            </w:r>
          </w:p>
        </w:tc>
      </w:tr>
      <w:tr w:rsidR="001B7A9C" w:rsidRPr="001B7A9C" w:rsidTr="001B7A9C">
        <w:tc>
          <w:tcPr>
            <w:tcW w:w="480" w:type="dxa"/>
            <w:shd w:val="clear" w:color="auto" w:fill="auto"/>
          </w:tcPr>
          <w:p w:rsidR="001B7A9C" w:rsidRPr="001B7A9C" w:rsidRDefault="001B7A9C" w:rsidP="00C279B8">
            <w:pPr>
              <w:spacing w:after="0"/>
            </w:pPr>
            <w:r w:rsidRPr="001B7A9C">
              <w:t>1</w:t>
            </w:r>
          </w:p>
        </w:tc>
        <w:tc>
          <w:tcPr>
            <w:tcW w:w="1610" w:type="dxa"/>
            <w:shd w:val="clear" w:color="auto" w:fill="auto"/>
          </w:tcPr>
          <w:p w:rsidR="001B7A9C" w:rsidRPr="00817940" w:rsidRDefault="001B7A9C" w:rsidP="00C279B8">
            <w:pPr>
              <w:spacing w:after="0"/>
            </w:pPr>
            <w:r w:rsidRPr="00817940">
              <w:t>Jak uczyć się skutecznie jakie to proste</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pPr>
            <w:r w:rsidRPr="001B7A9C">
              <w:t xml:space="preserve">Książka, oprawa miękka, 256 stron; </w:t>
            </w:r>
            <w:r w:rsidRPr="001B7A9C">
              <w:rPr>
                <w:color w:val="252525"/>
                <w:shd w:val="clear" w:color="auto" w:fill="FFFFFF"/>
              </w:rPr>
              <w:t> książka dla wszystkich uczniów, która pomoże im uczyć się o wiele szybciej, skuteczniej i zdecydowanie efektowniej!</w:t>
            </w:r>
            <w:r w:rsidRPr="001B7A9C">
              <w:rPr>
                <w:color w:val="252525"/>
              </w:rPr>
              <w:br/>
            </w:r>
            <w:r w:rsidRPr="001B7A9C">
              <w:rPr>
                <w:color w:val="252525"/>
                <w:shd w:val="clear" w:color="auto" w:fill="FFFFFF"/>
              </w:rPr>
              <w:t>Nowatorskie pod względem graficznym schematy i ilustracje z precyzyjnymi wskazówkami postępowania sprawiają, że zrozumienie konkretnych technik przyswajania wiedzy będzie o wiele szybsze i łatwiejsze. Ten poradnik zmotywuje nas do uczenia się i pokaże, w jaki sposób robić to efektywnie.</w:t>
            </w:r>
            <w:r w:rsidRPr="001B7A9C">
              <w:rPr>
                <w:color w:val="252525"/>
              </w:rPr>
              <w:br/>
            </w:r>
            <w:r w:rsidRPr="001B7A9C">
              <w:rPr>
                <w:color w:val="252525"/>
                <w:shd w:val="clear" w:color="auto" w:fill="FFFFFF"/>
              </w:rPr>
              <w:t xml:space="preserve">"Jak uczyć się skutecznie jakie to proste" to poradnik, który omawia najistotniejsze i najczęstsze problemy związane z organizacją pracy, układaniem harmonogramów, motywacją, stylami uczenia się i metodami powtarzania materiału. Dowiemy się również, jak radzić sobie z lękami, które bez wątpienia dotykają nawet najlepszych. </w:t>
            </w:r>
          </w:p>
        </w:tc>
        <w:tc>
          <w:tcPr>
            <w:tcW w:w="709" w:type="dxa"/>
            <w:shd w:val="clear" w:color="auto" w:fill="auto"/>
          </w:tcPr>
          <w:p w:rsidR="001B7A9C" w:rsidRPr="001B7A9C" w:rsidRDefault="001B7A9C" w:rsidP="00C279B8">
            <w:pPr>
              <w:spacing w:after="0"/>
              <w:rPr>
                <w:b/>
              </w:rPr>
            </w:pPr>
            <w:r w:rsidRPr="001B7A9C">
              <w:rPr>
                <w:b/>
              </w:rPr>
              <w:t xml:space="preserve">1 </w:t>
            </w:r>
          </w:p>
        </w:tc>
      </w:tr>
      <w:tr w:rsidR="001B7A9C" w:rsidRPr="001B7A9C" w:rsidTr="001B7A9C">
        <w:tc>
          <w:tcPr>
            <w:tcW w:w="480" w:type="dxa"/>
            <w:shd w:val="clear" w:color="auto" w:fill="auto"/>
          </w:tcPr>
          <w:p w:rsidR="001B7A9C" w:rsidRPr="001B7A9C" w:rsidRDefault="001B7A9C" w:rsidP="00C279B8">
            <w:pPr>
              <w:spacing w:after="0"/>
            </w:pPr>
            <w:r w:rsidRPr="001B7A9C">
              <w:t>2</w:t>
            </w:r>
          </w:p>
        </w:tc>
        <w:tc>
          <w:tcPr>
            <w:tcW w:w="1610" w:type="dxa"/>
            <w:shd w:val="clear" w:color="auto" w:fill="auto"/>
          </w:tcPr>
          <w:p w:rsidR="001B7A9C" w:rsidRPr="00817940" w:rsidRDefault="001B7A9C" w:rsidP="00C279B8">
            <w:pPr>
              <w:spacing w:after="0"/>
            </w:pPr>
            <w:r w:rsidRPr="00817940">
              <w:t>Jak uczy  się mózg?</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pPr>
            <w:r w:rsidRPr="001B7A9C">
              <w:rPr>
                <w:shd w:val="clear" w:color="auto" w:fill="FFFFFF"/>
              </w:rPr>
              <w:t>Książka, oprawa miękka,  350 stron; Książka poświęcona jest szeroko rozumianej problematyce uczenia się widzianej z perspektywy neurobiologii, psychologii i pedagogiki. Autor w ciekawy sposób omawia zagadnienia dotyczące neurologicznych podstaw uczenia się, opierając się na najnowszych badaniach nad </w:t>
            </w:r>
            <w:hyperlink r:id="rId7" w:history="1">
              <w:r w:rsidRPr="001B7A9C">
                <w:rPr>
                  <w:rStyle w:val="Hipercze"/>
                  <w:rFonts w:ascii="Times New Roman" w:hAnsi="Times New Roman" w:cs="Times New Roman"/>
                  <w:color w:val="auto"/>
                  <w:shd w:val="clear" w:color="auto" w:fill="FFFFFF"/>
                </w:rPr>
                <w:t>mózg</w:t>
              </w:r>
            </w:hyperlink>
            <w:r w:rsidRPr="001B7A9C">
              <w:rPr>
                <w:shd w:val="clear" w:color="auto" w:fill="FFFFFF"/>
              </w:rPr>
              <w:t>iem. Stara się przekonać czytelnika, że z badań nad mózgiem można wyprowadzić wnioski praktyczne istotne dla szkoły, uniwersytetu i społeczeństwa. Szczegółowo przedstawia proces uczenia się w ciągu życia, także w okresie prenatalnym. Wyjaśnia dlaczego dzieci przejawiają trudności w uczeniu się (np. czytanie, matematyka). Omawia procesy uczenia się w świetle różnych zagadnień i problemów społecznych (kooperacja, wartości, przemoc).</w:t>
            </w:r>
            <w:r w:rsidRPr="001B7A9C">
              <w:br/>
            </w:r>
            <w:r w:rsidRPr="001B7A9C">
              <w:rPr>
                <w:shd w:val="clear" w:color="auto" w:fill="FFFFFF"/>
              </w:rPr>
              <w:t>Prezentuje wnioski dotyczące nauczania szkolnego, np. wyniki międzynarodowych badań nad poziomem osiągnięć szkolnych (PISA) przeprowadzonych także w Polsce.</w:t>
            </w:r>
          </w:p>
        </w:tc>
        <w:tc>
          <w:tcPr>
            <w:tcW w:w="709" w:type="dxa"/>
            <w:shd w:val="clear" w:color="auto" w:fill="auto"/>
          </w:tcPr>
          <w:p w:rsidR="001B7A9C" w:rsidRPr="001B7A9C" w:rsidRDefault="001B7A9C" w:rsidP="00C279B8">
            <w:pPr>
              <w:spacing w:after="0"/>
              <w:rPr>
                <w:rFonts w:eastAsia="Times New Roman"/>
                <w:b/>
                <w:bCs/>
              </w:rPr>
            </w:pPr>
            <w:r w:rsidRPr="001B7A9C">
              <w:rPr>
                <w:rFonts w:eastAsia="Times New Roman"/>
                <w:b/>
                <w:bCs/>
              </w:rPr>
              <w:t>1</w:t>
            </w:r>
          </w:p>
        </w:tc>
      </w:tr>
      <w:tr w:rsidR="001B7A9C" w:rsidRPr="001B7A9C" w:rsidTr="001B7A9C">
        <w:tc>
          <w:tcPr>
            <w:tcW w:w="480" w:type="dxa"/>
            <w:shd w:val="clear" w:color="auto" w:fill="auto"/>
          </w:tcPr>
          <w:p w:rsidR="001B7A9C" w:rsidRPr="001B7A9C" w:rsidRDefault="001B7A9C" w:rsidP="00C279B8">
            <w:pPr>
              <w:spacing w:after="0"/>
            </w:pPr>
            <w:r w:rsidRPr="001B7A9C">
              <w:t>3</w:t>
            </w:r>
          </w:p>
        </w:tc>
        <w:tc>
          <w:tcPr>
            <w:tcW w:w="1610" w:type="dxa"/>
            <w:shd w:val="clear" w:color="auto" w:fill="auto"/>
          </w:tcPr>
          <w:p w:rsidR="001B7A9C" w:rsidRPr="00817940" w:rsidRDefault="001B7A9C" w:rsidP="00C279B8">
            <w:pPr>
              <w:spacing w:after="0"/>
              <w:rPr>
                <w:rFonts w:eastAsia="Times New Roman"/>
                <w:bCs/>
                <w:kern w:val="36"/>
              </w:rPr>
            </w:pPr>
            <w:r w:rsidRPr="00817940">
              <w:rPr>
                <w:rFonts w:eastAsia="Times New Roman"/>
                <w:bCs/>
                <w:kern w:val="36"/>
              </w:rPr>
              <w:t>Jak uczyć skuteczności siebie i innych</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color w:val="333333"/>
              </w:rPr>
            </w:pPr>
            <w:r w:rsidRPr="001B7A9C">
              <w:t xml:space="preserve">Książka, oprawa twarda, 536 stron, </w:t>
            </w:r>
            <w:r w:rsidRPr="001B7A9C">
              <w:rPr>
                <w:rStyle w:val="Pogrubienie"/>
                <w:b w:val="0"/>
                <w:color w:val="000000"/>
                <w:bdr w:val="none" w:sz="0" w:space="0" w:color="auto" w:frame="1"/>
                <w:shd w:val="clear" w:color="auto" w:fill="FFFFFF"/>
              </w:rPr>
              <w:t>43 gotowe lekcje i metody</w:t>
            </w:r>
            <w:r w:rsidRPr="001B7A9C">
              <w:rPr>
                <w:color w:val="000000"/>
                <w:shd w:val="clear" w:color="auto" w:fill="FFFFFF"/>
              </w:rPr>
              <w:t> uczenia skuteczności</w:t>
            </w:r>
            <w:r w:rsidRPr="001B7A9C">
              <w:t xml:space="preserve">; </w:t>
            </w:r>
            <w:r w:rsidRPr="001B7A9C">
              <w:rPr>
                <w:color w:val="333333"/>
              </w:rPr>
              <w:t>Podręcznik osobistej skuteczności, z wiedzą, którą powinniśmy poznać jeszcze w szkole. Dowiemy się jak uczyć siebie i innych </w:t>
            </w:r>
            <w:r w:rsidRPr="001B7A9C">
              <w:rPr>
                <w:rStyle w:val="Pogrubienie"/>
                <w:rFonts w:eastAsia="Calibri"/>
                <w:b w:val="0"/>
                <w:color w:val="333333"/>
                <w:bdr w:val="none" w:sz="0" w:space="0" w:color="auto" w:frame="1"/>
              </w:rPr>
              <w:t>doprowadzania spraw do końca</w:t>
            </w:r>
            <w:r w:rsidRPr="001B7A9C">
              <w:rPr>
                <w:b/>
                <w:color w:val="333333"/>
              </w:rPr>
              <w:t> </w:t>
            </w:r>
            <w:r w:rsidRPr="001B7A9C">
              <w:rPr>
                <w:color w:val="333333"/>
              </w:rPr>
              <w:t>i czerpania z tego </w:t>
            </w:r>
            <w:r w:rsidRPr="001B7A9C">
              <w:rPr>
                <w:rStyle w:val="Pogrubienie"/>
                <w:rFonts w:eastAsia="Calibri"/>
                <w:b w:val="0"/>
                <w:color w:val="333333"/>
                <w:bdr w:val="none" w:sz="0" w:space="0" w:color="auto" w:frame="1"/>
              </w:rPr>
              <w:t>prawdziwej satysfakcji</w:t>
            </w:r>
            <w:r w:rsidRPr="001B7A9C">
              <w:rPr>
                <w:b/>
                <w:color w:val="333333"/>
              </w:rPr>
              <w:t>.</w:t>
            </w:r>
            <w:r w:rsidRPr="001B7A9C">
              <w:rPr>
                <w:color w:val="333333"/>
              </w:rPr>
              <w:t xml:space="preserve"> Ponad 500 stron praktycznej wiedzy i gotowych metod o tym, jak uczyć siebie i innych 4 filarów skuteczności: </w:t>
            </w:r>
            <w:r w:rsidRPr="001B7A9C">
              <w:rPr>
                <w:rStyle w:val="Pogrubienie"/>
                <w:rFonts w:eastAsia="Calibri"/>
                <w:b w:val="0"/>
                <w:color w:val="333333"/>
                <w:bdr w:val="none" w:sz="0" w:space="0" w:color="auto" w:frame="1"/>
              </w:rPr>
              <w:t>myślenia, współpracy, aktywności i wytrwałości</w:t>
            </w:r>
            <w:r w:rsidRPr="001B7A9C">
              <w:rPr>
                <w:color w:val="333333"/>
              </w:rPr>
              <w:t>.</w:t>
            </w:r>
          </w:p>
        </w:tc>
        <w:tc>
          <w:tcPr>
            <w:tcW w:w="709" w:type="dxa"/>
            <w:shd w:val="clear" w:color="auto" w:fill="auto"/>
          </w:tcPr>
          <w:p w:rsidR="001B7A9C" w:rsidRPr="001B7A9C" w:rsidRDefault="001B7A9C" w:rsidP="00C279B8">
            <w:pPr>
              <w:spacing w:after="0"/>
              <w:rPr>
                <w:rFonts w:eastAsia="Times New Roman"/>
                <w:b/>
                <w:bCs/>
              </w:rPr>
            </w:pPr>
            <w:r w:rsidRPr="001B7A9C">
              <w:rPr>
                <w:rFonts w:eastAsia="Times New Roman"/>
                <w:b/>
                <w:bCs/>
              </w:rPr>
              <w:t>1</w:t>
            </w:r>
          </w:p>
        </w:tc>
      </w:tr>
      <w:tr w:rsidR="001B7A9C" w:rsidRPr="001B7A9C" w:rsidTr="001B7A9C">
        <w:tc>
          <w:tcPr>
            <w:tcW w:w="480" w:type="dxa"/>
            <w:shd w:val="clear" w:color="auto" w:fill="auto"/>
          </w:tcPr>
          <w:p w:rsidR="001B7A9C" w:rsidRPr="001B7A9C" w:rsidRDefault="001B7A9C" w:rsidP="00C279B8">
            <w:pPr>
              <w:spacing w:after="0"/>
            </w:pPr>
            <w:r w:rsidRPr="001B7A9C">
              <w:t>4</w:t>
            </w:r>
          </w:p>
        </w:tc>
        <w:tc>
          <w:tcPr>
            <w:tcW w:w="1610" w:type="dxa"/>
            <w:shd w:val="clear" w:color="auto" w:fill="auto"/>
          </w:tcPr>
          <w:p w:rsidR="001B7A9C" w:rsidRPr="00817940" w:rsidRDefault="001B7A9C" w:rsidP="00C279B8">
            <w:pPr>
              <w:spacing w:after="0"/>
            </w:pPr>
            <w:r w:rsidRPr="00817940">
              <w:t>Akademia Umyslu –Uczeń EDU</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color w:val="4A545B"/>
                <w:shd w:val="clear" w:color="auto" w:fill="FFFFFF"/>
              </w:rPr>
            </w:pPr>
            <w:r w:rsidRPr="001B7A9C">
              <w:rPr>
                <w:color w:val="4A545B"/>
                <w:shd w:val="clear" w:color="auto" w:fill="FFFFFF"/>
              </w:rPr>
              <w:t> Pakiet składa się z:</w:t>
            </w:r>
            <w:r w:rsidRPr="001B7A9C">
              <w:rPr>
                <w:color w:val="4A545B"/>
              </w:rPr>
              <w:br/>
            </w:r>
            <w:r w:rsidRPr="001B7A9C">
              <w:rPr>
                <w:color w:val="4A545B"/>
                <w:shd w:val="clear" w:color="auto" w:fill="FFFFFF"/>
              </w:rPr>
              <w:t>• 6 programów multimedialnych zawierających blisko 100 kreatywnych gier edukacyjnych</w:t>
            </w:r>
            <w:r w:rsidRPr="001B7A9C">
              <w:rPr>
                <w:color w:val="4A545B"/>
              </w:rPr>
              <w:br/>
            </w:r>
            <w:r w:rsidRPr="001B7A9C">
              <w:rPr>
                <w:color w:val="4A545B"/>
                <w:shd w:val="clear" w:color="auto" w:fill="FFFFFF"/>
              </w:rPr>
              <w:t>• 6 Zeszytów Metodycznych do prowadzenia zajęć</w:t>
            </w:r>
            <w:r w:rsidRPr="001B7A9C">
              <w:rPr>
                <w:color w:val="4A545B"/>
              </w:rPr>
              <w:br/>
            </w:r>
            <w:r w:rsidRPr="001B7A9C">
              <w:rPr>
                <w:color w:val="4A545B"/>
                <w:shd w:val="clear" w:color="auto" w:fill="FFFFFF"/>
              </w:rPr>
              <w:t>• dodatkowy Zeszyt Metodyczny do przeprowadzenia konkursów: „Mistrz koncentracji", „Mega pamięć", „Super umysł"</w:t>
            </w:r>
            <w:r w:rsidRPr="001B7A9C">
              <w:rPr>
                <w:color w:val="4A545B"/>
              </w:rPr>
              <w:br/>
            </w:r>
            <w:r w:rsidRPr="001B7A9C">
              <w:rPr>
                <w:color w:val="4A545B"/>
                <w:shd w:val="clear" w:color="auto" w:fill="FFFFFF"/>
              </w:rPr>
              <w:t>• bogaty zestaw nagród motywujących uczniów do wykonywania ćwiczeń (dyplomy, naklejki, zakładki do książek)</w:t>
            </w:r>
            <w:r w:rsidRPr="001B7A9C">
              <w:rPr>
                <w:color w:val="4A545B"/>
              </w:rPr>
              <w:br/>
            </w:r>
            <w:r w:rsidRPr="001B7A9C">
              <w:rPr>
                <w:color w:val="4A545B"/>
                <w:shd w:val="clear" w:color="auto" w:fill="FFFFFF"/>
              </w:rPr>
              <w:t>• licencja na 5 stanowisk.</w:t>
            </w:r>
          </w:p>
          <w:p w:rsidR="001B7A9C" w:rsidRPr="001B7A9C" w:rsidRDefault="001B7A9C" w:rsidP="00C279B8">
            <w:pPr>
              <w:spacing w:after="0" w:line="240" w:lineRule="auto"/>
            </w:pPr>
            <w:r w:rsidRPr="001B7A9C">
              <w:rPr>
                <w:color w:val="4A545B"/>
                <w:shd w:val="clear" w:color="auto" w:fill="FFFFFF"/>
              </w:rPr>
              <w:t>Zestaw 6 programów multimedialnych wraz z Zeszytami Metodycznymi, do realizacji zajęć i kursów rozwijających pamięć, koncentrację i szybkie czytanie .Pakiet może być wykorzystywany podczas zajęć grupowych z użyciem tablicy interaktywnej lub projektora multimedialnego, a także w pracy indywidualnej przed komputerem.</w:t>
            </w:r>
            <w:r w:rsidRPr="001B7A9C">
              <w:rPr>
                <w:color w:val="4A545B"/>
              </w:rPr>
              <w:br/>
            </w:r>
            <w:r w:rsidRPr="001B7A9C">
              <w:rPr>
                <w:color w:val="4A545B"/>
                <w:shd w:val="clear" w:color="auto" w:fill="FFFFFF"/>
              </w:rPr>
              <w:t xml:space="preserve">Celem Akademii Umysłu® Uczeń EDU jest wspomaganie uczniów w </w:t>
            </w:r>
            <w:r w:rsidRPr="001B7A9C">
              <w:rPr>
                <w:color w:val="4A545B"/>
                <w:shd w:val="clear" w:color="auto" w:fill="FFFFFF"/>
              </w:rPr>
              <w:lastRenderedPageBreak/>
              <w:t>procesie nauczania poprzez wskazanie im nowatorskich i atrakcyjnych sposobów na skuteczną naukę. Zakłada nie tylko pomoc uczniom z trudnościami w nauce, ale i wsparcie rozwoju tych, którzy przejawiają wyjątkowe zdolności. Wszystkie ćwiczenia zawarte w programach zostały wyposażone w opcje pozwalające dostosować je do wieku i możliwości każdego ucznia.</w:t>
            </w:r>
            <w:r w:rsidRPr="001B7A9C">
              <w:rPr>
                <w:color w:val="4A545B"/>
              </w:rPr>
              <w:br/>
            </w:r>
            <w:r w:rsidRPr="001B7A9C">
              <w:rPr>
                <w:color w:val="4A545B"/>
                <w:shd w:val="clear" w:color="auto" w:fill="FFFFFF"/>
              </w:rPr>
              <w:t>Ponadto pakiet może być wykorzystany przy diagnozie edukacyjnej. Stanowi również doskonałe narzędzie do obserwacji i poznania ucznia podczas zmagania się z zadaniem. Zawiera narzędzia do pomiaru przyrostu umiejętności u dzieci i przeprowadzania ewaluacji.</w:t>
            </w:r>
            <w:r w:rsidRPr="001B7A9C">
              <w:rPr>
                <w:color w:val="4A545B"/>
              </w:rPr>
              <w:br/>
            </w:r>
            <w:r w:rsidRPr="001B7A9C">
              <w:rPr>
                <w:color w:val="4A545B"/>
                <w:shd w:val="clear" w:color="auto" w:fill="FFFFFF"/>
              </w:rPr>
              <w:t>Jakie korzyści przynoszą zajęcia?</w:t>
            </w:r>
            <w:r w:rsidRPr="001B7A9C">
              <w:rPr>
                <w:color w:val="4A545B"/>
              </w:rPr>
              <w:br/>
            </w:r>
            <w:r w:rsidRPr="001B7A9C">
              <w:rPr>
                <w:color w:val="4A545B"/>
                <w:shd w:val="clear" w:color="auto" w:fill="FFFFFF"/>
              </w:rPr>
              <w:t>Są one formą treningu, który wydobywa potencjał intelektualny uczniów. Kreatywne i ciekawe techniki oraz ćwiczenia zawarte w programach pozwalają uczniom rozwinąć m.in. umiejętności myślenia, zapamiętywania, kojarzenia i koncentracji uwagi, tak niezbędne zarówno w szkole, jak i w przyszłej pracy zawodowej.</w:t>
            </w:r>
            <w:r w:rsidRPr="001B7A9C">
              <w:rPr>
                <w:color w:val="4A545B"/>
              </w:rPr>
              <w:br/>
            </w:r>
            <w:r w:rsidRPr="001B7A9C">
              <w:rPr>
                <w:color w:val="4A545B"/>
                <w:shd w:val="clear" w:color="auto" w:fill="FFFFFF"/>
              </w:rPr>
              <w:t xml:space="preserve">Ćwiczenia prezentowane są w formie rozbudowanych interaktywnych gier. Aby przejść na kolejny, wyższy poziom dziecko uczy się planowania i opracowywania taktyki oraz ćwiczy szybkość podejmowania decyzji. </w:t>
            </w:r>
            <w:r w:rsidRPr="001B7A9C">
              <w:rPr>
                <w:color w:val="4A545B"/>
              </w:rPr>
              <w:br/>
            </w:r>
          </w:p>
        </w:tc>
        <w:tc>
          <w:tcPr>
            <w:tcW w:w="709" w:type="dxa"/>
            <w:shd w:val="clear" w:color="auto" w:fill="auto"/>
          </w:tcPr>
          <w:p w:rsidR="001B7A9C" w:rsidRPr="001B7A9C" w:rsidRDefault="001B7A9C" w:rsidP="00C279B8">
            <w:pPr>
              <w:spacing w:after="0"/>
            </w:pPr>
            <w:r w:rsidRPr="001B7A9C">
              <w:lastRenderedPageBreak/>
              <w:t>1</w:t>
            </w:r>
          </w:p>
        </w:tc>
      </w:tr>
      <w:tr w:rsidR="001B7A9C" w:rsidRPr="001B7A9C" w:rsidTr="001B7A9C">
        <w:tc>
          <w:tcPr>
            <w:tcW w:w="480" w:type="dxa"/>
            <w:shd w:val="clear" w:color="auto" w:fill="auto"/>
          </w:tcPr>
          <w:p w:rsidR="001B7A9C" w:rsidRPr="001B7A9C" w:rsidRDefault="001B7A9C" w:rsidP="00C279B8">
            <w:pPr>
              <w:spacing w:after="0"/>
            </w:pPr>
            <w:r w:rsidRPr="001B7A9C">
              <w:lastRenderedPageBreak/>
              <w:t>5</w:t>
            </w:r>
          </w:p>
        </w:tc>
        <w:tc>
          <w:tcPr>
            <w:tcW w:w="1610" w:type="dxa"/>
            <w:shd w:val="clear" w:color="auto" w:fill="auto"/>
          </w:tcPr>
          <w:p w:rsidR="001B7A9C" w:rsidRPr="00817940" w:rsidRDefault="001B7A9C" w:rsidP="00C279B8">
            <w:pPr>
              <w:spacing w:after="0"/>
            </w:pPr>
            <w:r w:rsidRPr="00817940">
              <w:t>Gra na emocjach</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Times New Roman"/>
                <w:color w:val="333333"/>
              </w:rPr>
            </w:pPr>
            <w:r w:rsidRPr="001B7A9C">
              <w:rPr>
                <w:rFonts w:eastAsia="Times New Roman"/>
                <w:color w:val="333333"/>
              </w:rPr>
              <w:t>Gra towarzyska zawierająca ponad 100 kart z ikonkami, za pomocą których przedstawia się emocje, w pudełku kartonowym o wymiarach ok. 90x75x90mm. Przeznaczona dla 3-10 graczy, w wieku 10+</w:t>
            </w:r>
          </w:p>
        </w:tc>
        <w:tc>
          <w:tcPr>
            <w:tcW w:w="709" w:type="dxa"/>
            <w:shd w:val="clear" w:color="auto" w:fill="auto"/>
          </w:tcPr>
          <w:p w:rsidR="001B7A9C" w:rsidRPr="001B7A9C" w:rsidRDefault="001B7A9C" w:rsidP="00C279B8">
            <w:pPr>
              <w:spacing w:after="0"/>
            </w:pPr>
            <w:r w:rsidRPr="001B7A9C">
              <w:t>1</w:t>
            </w:r>
          </w:p>
        </w:tc>
      </w:tr>
      <w:tr w:rsidR="001B7A9C" w:rsidRPr="001B7A9C" w:rsidTr="001B7A9C">
        <w:tc>
          <w:tcPr>
            <w:tcW w:w="480" w:type="dxa"/>
            <w:shd w:val="clear" w:color="auto" w:fill="auto"/>
          </w:tcPr>
          <w:p w:rsidR="001B7A9C" w:rsidRPr="001B7A9C" w:rsidRDefault="001B7A9C" w:rsidP="00C279B8">
            <w:pPr>
              <w:spacing w:after="0"/>
            </w:pPr>
            <w:r w:rsidRPr="001B7A9C">
              <w:t>6</w:t>
            </w:r>
          </w:p>
        </w:tc>
        <w:tc>
          <w:tcPr>
            <w:tcW w:w="1610" w:type="dxa"/>
            <w:shd w:val="clear" w:color="auto" w:fill="auto"/>
          </w:tcPr>
          <w:p w:rsidR="001B7A9C" w:rsidRPr="00817940" w:rsidRDefault="001B7A9C" w:rsidP="00C279B8">
            <w:pPr>
              <w:spacing w:after="0"/>
            </w:pPr>
            <w:r w:rsidRPr="00817940">
              <w:t>REMEMBER  gra edukacyjna  Memory</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Times New Roman"/>
                <w:color w:val="333333"/>
              </w:rPr>
            </w:pPr>
            <w:r w:rsidRPr="001B7A9C">
              <w:rPr>
                <w:rFonts w:eastAsia="Times New Roman"/>
                <w:color w:val="333333"/>
              </w:rPr>
              <w:t> Gra obrazkowa zaprojektowana w oparciu o geometryczne, bajecznie kolorowe wzory, które dodatkowo uatrakcyjniają rozrywkę. Memorki to rewelacyjny pomysł na zabawę dla wszystkich. To świetna gra edukacyjna dla większych i mniejszych dzieci, a także dorosłych. 44 pary obrazków, wykonanych starannie i z dbałością o każdy detal. Poszukiwanie pasujących do siebie duetów, dzięki nietypowym ilustracjom, z pewnością okaże się niebywale zajmujące i satysfakcjonujące</w:t>
            </w:r>
          </w:p>
          <w:p w:rsidR="001B7A9C" w:rsidRPr="001B7A9C" w:rsidRDefault="001B7A9C" w:rsidP="00C279B8">
            <w:pPr>
              <w:spacing w:after="0" w:line="240" w:lineRule="auto"/>
              <w:rPr>
                <w:rFonts w:eastAsia="Times New Roman"/>
                <w:color w:val="333333"/>
              </w:rPr>
            </w:pPr>
            <w:r w:rsidRPr="001B7A9C">
              <w:rPr>
                <w:rFonts w:eastAsia="Times New Roman"/>
                <w:color w:val="333333"/>
              </w:rPr>
              <w:t>piękne i kolorowe karty do gry z geometrycznymi wzorami, wciągający trening pamięci i zabawa w jednym</w:t>
            </w:r>
          </w:p>
          <w:p w:rsidR="001B7A9C" w:rsidRPr="001B7A9C" w:rsidRDefault="001B7A9C" w:rsidP="00C279B8">
            <w:pPr>
              <w:spacing w:after="0" w:line="240" w:lineRule="auto"/>
              <w:rPr>
                <w:rFonts w:eastAsia="Times New Roman"/>
                <w:color w:val="333333"/>
              </w:rPr>
            </w:pPr>
            <w:r w:rsidRPr="001B7A9C">
              <w:rPr>
                <w:rFonts w:eastAsia="Times New Roman"/>
                <w:color w:val="333333"/>
              </w:rPr>
              <w:t>wysokiej jakości produkt w eleganckim opakowaniu z magnetycznym wieczkiem</w:t>
            </w:r>
          </w:p>
          <w:p w:rsidR="001B7A9C" w:rsidRPr="001B7A9C" w:rsidRDefault="001B7A9C" w:rsidP="00C279B8">
            <w:pPr>
              <w:spacing w:after="0" w:line="240" w:lineRule="auto"/>
              <w:rPr>
                <w:rFonts w:eastAsia="Times New Roman"/>
                <w:color w:val="333333"/>
              </w:rPr>
            </w:pPr>
            <w:r w:rsidRPr="001B7A9C">
              <w:rPr>
                <w:rFonts w:eastAsia="Times New Roman"/>
                <w:color w:val="333333"/>
              </w:rPr>
              <w:t>długość: ok. 22 cm</w:t>
            </w:r>
          </w:p>
          <w:p w:rsidR="001B7A9C" w:rsidRPr="001B7A9C" w:rsidRDefault="001B7A9C" w:rsidP="00C279B8">
            <w:pPr>
              <w:spacing w:after="0" w:line="240" w:lineRule="auto"/>
              <w:rPr>
                <w:rFonts w:eastAsia="Times New Roman"/>
                <w:color w:val="333333"/>
              </w:rPr>
            </w:pPr>
            <w:r w:rsidRPr="001B7A9C">
              <w:rPr>
                <w:rFonts w:eastAsia="Times New Roman"/>
                <w:color w:val="333333"/>
              </w:rPr>
              <w:t>szerokość: ok.  16 cm</w:t>
            </w:r>
          </w:p>
          <w:p w:rsidR="001B7A9C" w:rsidRPr="001B7A9C" w:rsidRDefault="001B7A9C" w:rsidP="00C279B8">
            <w:pPr>
              <w:spacing w:after="0" w:line="240" w:lineRule="auto"/>
              <w:rPr>
                <w:rFonts w:eastAsia="Times New Roman"/>
                <w:color w:val="333333"/>
              </w:rPr>
            </w:pPr>
            <w:r w:rsidRPr="001B7A9C">
              <w:rPr>
                <w:rFonts w:eastAsia="Times New Roman"/>
                <w:color w:val="333333"/>
              </w:rPr>
              <w:t>wysokość:ok. 8 cm</w:t>
            </w:r>
          </w:p>
        </w:tc>
        <w:tc>
          <w:tcPr>
            <w:tcW w:w="709" w:type="dxa"/>
            <w:shd w:val="clear" w:color="auto" w:fill="auto"/>
          </w:tcPr>
          <w:p w:rsidR="001B7A9C" w:rsidRPr="001B7A9C" w:rsidRDefault="001B7A9C" w:rsidP="00C279B8">
            <w:pPr>
              <w:spacing w:after="0"/>
            </w:pPr>
            <w:r w:rsidRPr="001B7A9C">
              <w:t>1</w:t>
            </w:r>
          </w:p>
        </w:tc>
      </w:tr>
      <w:tr w:rsidR="001B7A9C" w:rsidRPr="001B7A9C" w:rsidTr="001B7A9C">
        <w:tc>
          <w:tcPr>
            <w:tcW w:w="480" w:type="dxa"/>
            <w:shd w:val="clear" w:color="auto" w:fill="auto"/>
          </w:tcPr>
          <w:p w:rsidR="001B7A9C" w:rsidRPr="001B7A9C" w:rsidRDefault="001B7A9C" w:rsidP="00C279B8">
            <w:pPr>
              <w:spacing w:after="0"/>
            </w:pPr>
            <w:r w:rsidRPr="001B7A9C">
              <w:t>7</w:t>
            </w:r>
          </w:p>
        </w:tc>
        <w:tc>
          <w:tcPr>
            <w:tcW w:w="1610" w:type="dxa"/>
            <w:shd w:val="clear" w:color="auto" w:fill="auto"/>
          </w:tcPr>
          <w:p w:rsidR="001B7A9C" w:rsidRPr="00817940" w:rsidRDefault="001B7A9C" w:rsidP="00C279B8">
            <w:pPr>
              <w:spacing w:after="0"/>
            </w:pPr>
            <w:r w:rsidRPr="00817940">
              <w:t>Gra edukacyjna Cortex::  Wyzwania</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Times New Roman"/>
                <w:color w:val="333333"/>
              </w:rPr>
            </w:pPr>
            <w:r w:rsidRPr="001B7A9C">
              <w:rPr>
                <w:rFonts w:eastAsia="Times New Roman"/>
                <w:color w:val="333333"/>
              </w:rPr>
              <w:t>Zawartość:</w:t>
            </w:r>
          </w:p>
          <w:p w:rsidR="001B7A9C" w:rsidRPr="001B7A9C" w:rsidRDefault="001B7A9C" w:rsidP="00C279B8">
            <w:pPr>
              <w:spacing w:after="0" w:line="240" w:lineRule="auto"/>
              <w:rPr>
                <w:rFonts w:eastAsia="Times New Roman"/>
                <w:color w:val="333333"/>
              </w:rPr>
            </w:pPr>
            <w:r w:rsidRPr="001B7A9C">
              <w:rPr>
                <w:rFonts w:eastAsia="Times New Roman"/>
                <w:color w:val="333333"/>
              </w:rPr>
              <w:t>90 kart (74 karty testów, 6 kart wyzwań, 10 kart faktur z wytłoczeniami)</w:t>
            </w:r>
          </w:p>
          <w:p w:rsidR="001B7A9C" w:rsidRPr="001B7A9C" w:rsidRDefault="001B7A9C" w:rsidP="00C279B8">
            <w:pPr>
              <w:spacing w:after="0" w:line="240" w:lineRule="auto"/>
              <w:rPr>
                <w:rFonts w:eastAsia="Times New Roman"/>
                <w:color w:val="333333"/>
              </w:rPr>
            </w:pPr>
            <w:r w:rsidRPr="001B7A9C">
              <w:rPr>
                <w:rFonts w:eastAsia="Times New Roman"/>
                <w:color w:val="333333"/>
              </w:rPr>
              <w:t>6 układanek z obrazkiem kolorowego mózgu (razem 24 części)</w:t>
            </w:r>
          </w:p>
          <w:p w:rsidR="001B7A9C" w:rsidRPr="001B7A9C" w:rsidRDefault="001B7A9C" w:rsidP="00C279B8">
            <w:pPr>
              <w:spacing w:after="0" w:line="240" w:lineRule="auto"/>
              <w:rPr>
                <w:rFonts w:eastAsia="Times New Roman"/>
                <w:color w:val="333333"/>
              </w:rPr>
            </w:pPr>
            <w:r w:rsidRPr="001B7A9C">
              <w:rPr>
                <w:rFonts w:eastAsia="Times New Roman"/>
                <w:color w:val="333333"/>
              </w:rPr>
              <w:t>Tekturowe pudełko o wym. ok. 50 x 142 x 143mm</w:t>
            </w:r>
          </w:p>
          <w:p w:rsidR="001B7A9C" w:rsidRPr="001B7A9C" w:rsidRDefault="001B7A9C" w:rsidP="00C279B8">
            <w:pPr>
              <w:spacing w:after="0" w:line="240" w:lineRule="auto"/>
              <w:rPr>
                <w:rFonts w:eastAsia="Times New Roman"/>
                <w:color w:val="333333"/>
              </w:rPr>
            </w:pPr>
            <w:r w:rsidRPr="001B7A9C">
              <w:rPr>
                <w:rFonts w:eastAsia="Times New Roman"/>
                <w:color w:val="333333"/>
              </w:rPr>
              <w:t>Cechy gry:</w:t>
            </w:r>
          </w:p>
          <w:p w:rsidR="001B7A9C" w:rsidRPr="001B7A9C" w:rsidRDefault="001B7A9C" w:rsidP="00C279B8">
            <w:pPr>
              <w:spacing w:after="0" w:line="240" w:lineRule="auto"/>
              <w:rPr>
                <w:rFonts w:eastAsia="Times New Roman"/>
                <w:color w:val="333333"/>
              </w:rPr>
            </w:pPr>
            <w:r w:rsidRPr="001B7A9C">
              <w:rPr>
                <w:rFonts w:eastAsia="Times New Roman"/>
                <w:color w:val="333333"/>
              </w:rPr>
              <w:t>liczba graczy: 2-6</w:t>
            </w:r>
          </w:p>
          <w:p w:rsidR="001B7A9C" w:rsidRPr="001B7A9C" w:rsidRDefault="001B7A9C" w:rsidP="00C279B8">
            <w:pPr>
              <w:spacing w:after="0" w:line="240" w:lineRule="auto"/>
              <w:rPr>
                <w:rFonts w:eastAsia="Times New Roman"/>
                <w:color w:val="333333"/>
              </w:rPr>
            </w:pPr>
            <w:r w:rsidRPr="001B7A9C">
              <w:rPr>
                <w:rFonts w:eastAsia="Times New Roman"/>
                <w:color w:val="333333"/>
              </w:rPr>
              <w:t>wiek gracza: 6+</w:t>
            </w:r>
          </w:p>
        </w:tc>
        <w:tc>
          <w:tcPr>
            <w:tcW w:w="709" w:type="dxa"/>
            <w:shd w:val="clear" w:color="auto" w:fill="auto"/>
          </w:tcPr>
          <w:p w:rsidR="001B7A9C" w:rsidRPr="001B7A9C" w:rsidRDefault="001B7A9C" w:rsidP="00C279B8">
            <w:pPr>
              <w:spacing w:after="0"/>
              <w:rPr>
                <w:rFonts w:eastAsia="Times New Roman"/>
                <w:b/>
                <w:bCs/>
              </w:rPr>
            </w:pPr>
            <w:r w:rsidRPr="001B7A9C">
              <w:rPr>
                <w:rFonts w:eastAsia="Times New Roman"/>
                <w:b/>
                <w:bCs/>
              </w:rPr>
              <w:t>1</w:t>
            </w:r>
          </w:p>
        </w:tc>
      </w:tr>
      <w:tr w:rsidR="001B7A9C" w:rsidRPr="001B7A9C" w:rsidTr="001B7A9C">
        <w:tc>
          <w:tcPr>
            <w:tcW w:w="480" w:type="dxa"/>
            <w:shd w:val="clear" w:color="auto" w:fill="auto"/>
          </w:tcPr>
          <w:p w:rsidR="001B7A9C" w:rsidRPr="001B7A9C" w:rsidRDefault="001B7A9C" w:rsidP="00C279B8">
            <w:pPr>
              <w:spacing w:after="0"/>
            </w:pPr>
            <w:r w:rsidRPr="001B7A9C">
              <w:t>8</w:t>
            </w:r>
          </w:p>
        </w:tc>
        <w:tc>
          <w:tcPr>
            <w:tcW w:w="1610" w:type="dxa"/>
            <w:shd w:val="clear" w:color="auto" w:fill="auto"/>
          </w:tcPr>
          <w:p w:rsidR="001B7A9C" w:rsidRPr="00817940" w:rsidRDefault="001B7A9C" w:rsidP="00C279B8">
            <w:pPr>
              <w:spacing w:after="0"/>
            </w:pPr>
            <w:r w:rsidRPr="00817940">
              <w:t>Gra STORY CUBES PAKIET 4 w 1</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Times New Roman"/>
                <w:color w:val="444444"/>
                <w:kern w:val="36"/>
                <w:lang w:val="en-US"/>
              </w:rPr>
            </w:pPr>
            <w:r w:rsidRPr="001B7A9C">
              <w:rPr>
                <w:rFonts w:eastAsia="Times New Roman"/>
                <w:color w:val="444444"/>
                <w:kern w:val="36"/>
                <w:lang w:val="en-US"/>
              </w:rPr>
              <w:t>Zestaw czterech gier: Story Cubes, Story Cubes akcje, Story Cubes fantazje, Story Cubes podróże</w:t>
            </w:r>
          </w:p>
          <w:p w:rsidR="001B7A9C" w:rsidRPr="001B7A9C" w:rsidRDefault="001B7A9C" w:rsidP="00C279B8">
            <w:pPr>
              <w:spacing w:after="0" w:line="240" w:lineRule="auto"/>
              <w:rPr>
                <w:rFonts w:eastAsia="Times New Roman"/>
              </w:rPr>
            </w:pPr>
            <w:r w:rsidRPr="001B7A9C">
              <w:rPr>
                <w:rFonts w:eastAsia="Times New Roman"/>
                <w:bCs/>
              </w:rPr>
              <w:t>Każde pudełko zawiera</w:t>
            </w:r>
            <w:r w:rsidRPr="001B7A9C">
              <w:rPr>
                <w:rFonts w:eastAsia="Times New Roman"/>
              </w:rPr>
              <w:t xml:space="preserve"> 9  plastikowych sześciennych kostek o krawędzi ok. 2 cm z namalowanymi różnymi symbolami na każdej ściance oraz  instrukcję.</w:t>
            </w:r>
          </w:p>
        </w:tc>
        <w:tc>
          <w:tcPr>
            <w:tcW w:w="709" w:type="dxa"/>
            <w:shd w:val="clear" w:color="auto" w:fill="auto"/>
          </w:tcPr>
          <w:p w:rsidR="001B7A9C" w:rsidRPr="001B7A9C" w:rsidRDefault="001B7A9C" w:rsidP="00C279B8">
            <w:pPr>
              <w:spacing w:after="0"/>
            </w:pPr>
            <w:r w:rsidRPr="001B7A9C">
              <w:t>1</w:t>
            </w:r>
          </w:p>
        </w:tc>
      </w:tr>
      <w:tr w:rsidR="001B7A9C" w:rsidRPr="001B7A9C" w:rsidTr="001B7A9C">
        <w:tc>
          <w:tcPr>
            <w:tcW w:w="480" w:type="dxa"/>
            <w:shd w:val="clear" w:color="auto" w:fill="auto"/>
          </w:tcPr>
          <w:p w:rsidR="001B7A9C" w:rsidRPr="001B7A9C" w:rsidRDefault="001B7A9C" w:rsidP="00C279B8">
            <w:pPr>
              <w:spacing w:after="0"/>
            </w:pPr>
            <w:r w:rsidRPr="001B7A9C">
              <w:t>9</w:t>
            </w:r>
          </w:p>
        </w:tc>
        <w:tc>
          <w:tcPr>
            <w:tcW w:w="1610" w:type="dxa"/>
            <w:shd w:val="clear" w:color="auto" w:fill="auto"/>
          </w:tcPr>
          <w:p w:rsidR="001B7A9C" w:rsidRPr="00817940" w:rsidRDefault="001B7A9C" w:rsidP="00C279B8">
            <w:pPr>
              <w:spacing w:after="0"/>
            </w:pPr>
            <w:r w:rsidRPr="00817940">
              <w:t>Gorący ziemniak</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Times New Roman"/>
                <w:color w:val="000000"/>
              </w:rPr>
            </w:pPr>
            <w:r w:rsidRPr="001B7A9C">
              <w:rPr>
                <w:rFonts w:eastAsia="Times New Roman"/>
                <w:color w:val="000000"/>
              </w:rPr>
              <w:t>Wewnątrz tekturowego pudełka Gorącego ziemniaka znajduje się:</w:t>
            </w:r>
          </w:p>
          <w:p w:rsidR="001B7A9C" w:rsidRPr="001B7A9C" w:rsidRDefault="001B7A9C" w:rsidP="00C279B8">
            <w:pPr>
              <w:spacing w:after="0" w:line="240" w:lineRule="auto"/>
              <w:rPr>
                <w:rFonts w:eastAsia="Times New Roman"/>
                <w:color w:val="000000"/>
              </w:rPr>
            </w:pPr>
            <w:r w:rsidRPr="001B7A9C">
              <w:rPr>
                <w:rFonts w:eastAsia="Times New Roman"/>
                <w:color w:val="000000"/>
              </w:rPr>
              <w:t>165 kart pytań</w:t>
            </w:r>
          </w:p>
          <w:p w:rsidR="001B7A9C" w:rsidRPr="001B7A9C" w:rsidRDefault="001B7A9C" w:rsidP="00C279B8">
            <w:pPr>
              <w:spacing w:after="0" w:line="240" w:lineRule="auto"/>
              <w:rPr>
                <w:rFonts w:eastAsia="Times New Roman"/>
                <w:color w:val="000000"/>
              </w:rPr>
            </w:pPr>
            <w:r w:rsidRPr="001B7A9C">
              <w:rPr>
                <w:rFonts w:eastAsia="Times New Roman"/>
                <w:color w:val="000000"/>
              </w:rPr>
              <w:t>8 pionków</w:t>
            </w:r>
          </w:p>
          <w:p w:rsidR="001B7A9C" w:rsidRPr="001B7A9C" w:rsidRDefault="001B7A9C" w:rsidP="00C279B8">
            <w:pPr>
              <w:spacing w:after="0" w:line="240" w:lineRule="auto"/>
              <w:rPr>
                <w:rFonts w:eastAsia="Times New Roman"/>
                <w:color w:val="000000"/>
              </w:rPr>
            </w:pPr>
            <w:r w:rsidRPr="001B7A9C">
              <w:rPr>
                <w:rFonts w:eastAsia="Times New Roman"/>
                <w:color w:val="000000"/>
              </w:rPr>
              <w:t>1 planszę do gry</w:t>
            </w:r>
          </w:p>
          <w:p w:rsidR="001B7A9C" w:rsidRPr="001B7A9C" w:rsidRDefault="001B7A9C" w:rsidP="00C279B8">
            <w:pPr>
              <w:spacing w:after="0" w:line="240" w:lineRule="auto"/>
              <w:rPr>
                <w:rFonts w:eastAsia="Times New Roman"/>
                <w:color w:val="000000"/>
              </w:rPr>
            </w:pPr>
            <w:r w:rsidRPr="001B7A9C">
              <w:rPr>
                <w:rFonts w:eastAsia="Times New Roman"/>
                <w:color w:val="000000"/>
              </w:rPr>
              <w:lastRenderedPageBreak/>
              <w:t>1 gorącego ziemniaka</w:t>
            </w:r>
          </w:p>
          <w:p w:rsidR="001B7A9C" w:rsidRPr="001B7A9C" w:rsidRDefault="001B7A9C" w:rsidP="00C279B8">
            <w:pPr>
              <w:spacing w:after="0" w:line="240" w:lineRule="auto"/>
              <w:rPr>
                <w:rFonts w:eastAsia="Times New Roman"/>
                <w:color w:val="000000"/>
              </w:rPr>
            </w:pPr>
            <w:r w:rsidRPr="001B7A9C">
              <w:rPr>
                <w:rFonts w:eastAsia="Times New Roman"/>
                <w:color w:val="000000"/>
              </w:rPr>
              <w:t>1 bączek</w:t>
            </w:r>
          </w:p>
          <w:p w:rsidR="001B7A9C" w:rsidRPr="001B7A9C" w:rsidRDefault="001B7A9C" w:rsidP="00C279B8">
            <w:pPr>
              <w:spacing w:after="0" w:line="240" w:lineRule="auto"/>
              <w:rPr>
                <w:rFonts w:eastAsia="Times New Roman"/>
                <w:color w:val="000000"/>
              </w:rPr>
            </w:pPr>
            <w:r w:rsidRPr="001B7A9C">
              <w:rPr>
                <w:rFonts w:eastAsia="Times New Roman"/>
                <w:color w:val="000000"/>
              </w:rPr>
              <w:t>1 instrukcje do gry</w:t>
            </w:r>
          </w:p>
          <w:p w:rsidR="001B7A9C" w:rsidRPr="001B7A9C" w:rsidRDefault="001B7A9C" w:rsidP="00C279B8">
            <w:pPr>
              <w:spacing w:after="0" w:line="240" w:lineRule="auto"/>
            </w:pPr>
            <w:r w:rsidRPr="001B7A9C">
              <w:rPr>
                <w:rFonts w:eastAsia="Times New Roman"/>
                <w:color w:val="000000"/>
              </w:rPr>
              <w:t xml:space="preserve">Wszystkie elementy planszówki zamknięte w solidnym tekturowym pudełku. </w:t>
            </w:r>
          </w:p>
        </w:tc>
        <w:tc>
          <w:tcPr>
            <w:tcW w:w="709" w:type="dxa"/>
            <w:shd w:val="clear" w:color="auto" w:fill="auto"/>
          </w:tcPr>
          <w:p w:rsidR="001B7A9C" w:rsidRPr="001B7A9C" w:rsidRDefault="001B7A9C" w:rsidP="00C279B8">
            <w:pPr>
              <w:spacing w:after="0"/>
            </w:pPr>
            <w:r w:rsidRPr="001B7A9C">
              <w:lastRenderedPageBreak/>
              <w:t>1</w:t>
            </w:r>
          </w:p>
        </w:tc>
      </w:tr>
      <w:tr w:rsidR="001B7A9C" w:rsidRPr="001B7A9C" w:rsidTr="00C279B8">
        <w:trPr>
          <w:trHeight w:val="2179"/>
        </w:trPr>
        <w:tc>
          <w:tcPr>
            <w:tcW w:w="480" w:type="dxa"/>
            <w:shd w:val="clear" w:color="auto" w:fill="auto"/>
          </w:tcPr>
          <w:p w:rsidR="001B7A9C" w:rsidRPr="001B7A9C" w:rsidRDefault="001B7A9C" w:rsidP="00C279B8">
            <w:pPr>
              <w:spacing w:after="0"/>
            </w:pPr>
            <w:r w:rsidRPr="001B7A9C">
              <w:lastRenderedPageBreak/>
              <w:t>10</w:t>
            </w:r>
          </w:p>
        </w:tc>
        <w:tc>
          <w:tcPr>
            <w:tcW w:w="1610" w:type="dxa"/>
            <w:shd w:val="clear" w:color="auto" w:fill="auto"/>
          </w:tcPr>
          <w:p w:rsidR="001B7A9C" w:rsidRPr="00817940" w:rsidRDefault="001B7A9C" w:rsidP="00C279B8">
            <w:pPr>
              <w:spacing w:after="0"/>
              <w:rPr>
                <w:bCs/>
              </w:rPr>
            </w:pPr>
            <w:r w:rsidRPr="00817940">
              <w:rPr>
                <w:bCs/>
              </w:rPr>
              <w:t>Gra planszowa Dobble</w:t>
            </w:r>
          </w:p>
        </w:tc>
        <w:tc>
          <w:tcPr>
            <w:tcW w:w="6665" w:type="dxa"/>
            <w:shd w:val="clear" w:color="auto" w:fill="auto"/>
          </w:tcPr>
          <w:p w:rsidR="001B7A9C" w:rsidRPr="001B7A9C" w:rsidRDefault="001B7A9C" w:rsidP="00C279B8">
            <w:pPr>
              <w:spacing w:after="0" w:line="240" w:lineRule="auto"/>
              <w:rPr>
                <w:rFonts w:eastAsia="Times New Roman"/>
                <w:color w:val="494949"/>
              </w:rPr>
            </w:pPr>
            <w:r w:rsidRPr="001B7A9C">
              <w:rPr>
                <w:rFonts w:eastAsia="Times New Roman"/>
                <w:color w:val="494949"/>
              </w:rPr>
              <w:t>Zawartość pudełka:</w:t>
            </w:r>
          </w:p>
          <w:p w:rsidR="001B7A9C" w:rsidRPr="001B7A9C" w:rsidRDefault="001B7A9C" w:rsidP="00C279B8">
            <w:pPr>
              <w:spacing w:after="0" w:line="240" w:lineRule="auto"/>
              <w:rPr>
                <w:rFonts w:eastAsia="Times New Roman"/>
                <w:color w:val="494949"/>
              </w:rPr>
            </w:pPr>
            <w:r w:rsidRPr="001B7A9C">
              <w:rPr>
                <w:rFonts w:eastAsia="Times New Roman"/>
                <w:color w:val="494949"/>
              </w:rPr>
              <w:t>55 kart w wersji ze zwierzętami, w kolorowej, metalowej puszce</w:t>
            </w:r>
          </w:p>
          <w:p w:rsidR="001B7A9C" w:rsidRPr="001B7A9C" w:rsidRDefault="001B7A9C" w:rsidP="00C279B8">
            <w:pPr>
              <w:spacing w:after="0" w:line="240" w:lineRule="auto"/>
              <w:rPr>
                <w:rFonts w:eastAsia="Times New Roman"/>
                <w:color w:val="494949"/>
              </w:rPr>
            </w:pPr>
            <w:r w:rsidRPr="001B7A9C">
              <w:rPr>
                <w:rFonts w:eastAsia="Times New Roman"/>
                <w:color w:val="494949"/>
              </w:rPr>
              <w:t>instrukcja</w:t>
            </w:r>
          </w:p>
          <w:p w:rsidR="001B7A9C" w:rsidRPr="001B7A9C" w:rsidRDefault="001B7A9C" w:rsidP="00C279B8">
            <w:pPr>
              <w:spacing w:after="0" w:line="240" w:lineRule="auto"/>
              <w:rPr>
                <w:rFonts w:eastAsia="Times New Roman"/>
                <w:color w:val="333333"/>
              </w:rPr>
            </w:pPr>
            <w:r w:rsidRPr="001B7A9C">
              <w:rPr>
                <w:rFonts w:eastAsia="Times New Roman"/>
                <w:color w:val="333333"/>
              </w:rPr>
              <w:t>średnica karty: ok. 8,5 cm</w:t>
            </w:r>
          </w:p>
          <w:p w:rsidR="001B7A9C" w:rsidRPr="001B7A9C" w:rsidRDefault="001B7A9C" w:rsidP="00C279B8">
            <w:pPr>
              <w:spacing w:after="0" w:line="240" w:lineRule="auto"/>
              <w:rPr>
                <w:rFonts w:eastAsia="Times New Roman"/>
                <w:color w:val="333333"/>
              </w:rPr>
            </w:pPr>
            <w:r w:rsidRPr="001B7A9C">
              <w:rPr>
                <w:rFonts w:eastAsia="Times New Roman"/>
                <w:color w:val="333333"/>
              </w:rPr>
              <w:t>materiał: karty ze średnio sztywnego kartonu, zapakowane w metalowe pudełko</w:t>
            </w:r>
          </w:p>
          <w:p w:rsidR="001B7A9C" w:rsidRPr="001B7A9C" w:rsidRDefault="001B7A9C" w:rsidP="00C279B8">
            <w:pPr>
              <w:spacing w:after="0" w:line="240" w:lineRule="auto"/>
            </w:pPr>
            <w:r w:rsidRPr="001B7A9C">
              <w:rPr>
                <w:color w:val="494949"/>
              </w:rPr>
              <w:t xml:space="preserve">wszystkie zwierzęta narysowane są w sposób uwypuklający ich cechy charakterystyczne, i co czyni je prostszymi do nazwania. </w:t>
            </w:r>
          </w:p>
        </w:tc>
        <w:tc>
          <w:tcPr>
            <w:tcW w:w="709" w:type="dxa"/>
            <w:shd w:val="clear" w:color="auto" w:fill="auto"/>
          </w:tcPr>
          <w:p w:rsidR="001B7A9C" w:rsidRPr="001B7A9C" w:rsidRDefault="001B7A9C" w:rsidP="00C279B8">
            <w:pPr>
              <w:spacing w:after="0"/>
            </w:pPr>
            <w:r w:rsidRPr="001B7A9C">
              <w:t>1</w:t>
            </w:r>
          </w:p>
        </w:tc>
      </w:tr>
      <w:tr w:rsidR="001B7A9C" w:rsidRPr="001B7A9C" w:rsidTr="00C279B8">
        <w:trPr>
          <w:trHeight w:val="3529"/>
        </w:trPr>
        <w:tc>
          <w:tcPr>
            <w:tcW w:w="480" w:type="dxa"/>
            <w:shd w:val="clear" w:color="auto" w:fill="auto"/>
          </w:tcPr>
          <w:p w:rsidR="001B7A9C" w:rsidRPr="001B7A9C" w:rsidRDefault="001B7A9C" w:rsidP="00C279B8">
            <w:pPr>
              <w:spacing w:after="0"/>
            </w:pPr>
            <w:r w:rsidRPr="001B7A9C">
              <w:t>11</w:t>
            </w:r>
          </w:p>
        </w:tc>
        <w:tc>
          <w:tcPr>
            <w:tcW w:w="1610" w:type="dxa"/>
            <w:shd w:val="clear" w:color="auto" w:fill="auto"/>
          </w:tcPr>
          <w:p w:rsidR="001B7A9C" w:rsidRPr="00817940" w:rsidRDefault="001B7A9C" w:rsidP="00C279B8">
            <w:pPr>
              <w:spacing w:after="0"/>
              <w:rPr>
                <w:strike/>
              </w:rPr>
            </w:pPr>
            <w:r w:rsidRPr="00817940">
              <w:t>Gra Digit</w:t>
            </w:r>
          </w:p>
          <w:p w:rsidR="001B7A9C" w:rsidRPr="00817940" w:rsidRDefault="001B7A9C" w:rsidP="00C279B8">
            <w:pPr>
              <w:spacing w:after="0"/>
              <w:rPr>
                <w:strike/>
              </w:rPr>
            </w:pP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pPr>
            <w:r w:rsidRPr="001B7A9C">
              <w:rPr>
                <w:color w:val="313131"/>
                <w:shd w:val="clear" w:color="auto" w:fill="FFFFFF"/>
              </w:rPr>
              <w:t xml:space="preserve">Nietypowa gra karciana, w której całą zabawę zapewnia… logiczne myślenie. Tekturowe pudełko  zawierające  55 kart, oraz pięć patyczków . Gra dla 1 do 4 osób (w wieku co najmniej 8 lat. Na czym polega enigmatyczny „Digit”? Na układaniu patyczków. Przygotowując grę, z przetasowanej talii odsłaniamy jedną kartę. Przedstawia ona początkowy układ patyczków na stole. Osoby biorące udział w zabawie dobierają po 5 kart i rozpoczyna się logiczny pojedynek. W najprostszym-podstawowym- wariancie, musimy zagrywać karty przed siebie. Możemy to uczynić, jeśli istnieje możliwość przestawienia JEDNEGO patyczka, tak by powstała figura z zagranej karty. Gdy żadnej z kart nie możemy zagrać- musimy wziąć wierzchnią kartę ze stosu dobierania. Kto pierwszy zejdzie ze wszystkich swoich kart zyskuje tytuł zwycięzcy! </w:t>
            </w:r>
          </w:p>
        </w:tc>
        <w:tc>
          <w:tcPr>
            <w:tcW w:w="709" w:type="dxa"/>
            <w:shd w:val="clear" w:color="auto" w:fill="auto"/>
          </w:tcPr>
          <w:p w:rsidR="001B7A9C" w:rsidRPr="001B7A9C" w:rsidRDefault="001B7A9C" w:rsidP="00C279B8">
            <w:pPr>
              <w:spacing w:after="0"/>
            </w:pPr>
            <w:r w:rsidRPr="001B7A9C">
              <w:t>1</w:t>
            </w:r>
          </w:p>
          <w:p w:rsidR="001B7A9C" w:rsidRPr="001B7A9C" w:rsidRDefault="001B7A9C" w:rsidP="00C279B8">
            <w:pPr>
              <w:spacing w:after="0"/>
              <w:rPr>
                <w:strike/>
              </w:rPr>
            </w:pPr>
          </w:p>
          <w:p w:rsidR="001B7A9C" w:rsidRPr="001B7A9C" w:rsidRDefault="001B7A9C" w:rsidP="00C279B8">
            <w:pPr>
              <w:spacing w:after="0"/>
              <w:rPr>
                <w:strike/>
              </w:rPr>
            </w:pPr>
          </w:p>
          <w:p w:rsidR="001B7A9C" w:rsidRPr="001B7A9C" w:rsidRDefault="001B7A9C" w:rsidP="00C279B8">
            <w:pPr>
              <w:spacing w:after="0"/>
              <w:rPr>
                <w:strike/>
              </w:rPr>
            </w:pPr>
          </w:p>
          <w:p w:rsidR="001B7A9C" w:rsidRPr="001B7A9C" w:rsidRDefault="001B7A9C" w:rsidP="00C279B8">
            <w:pPr>
              <w:spacing w:after="0"/>
              <w:rPr>
                <w:strike/>
              </w:rPr>
            </w:pPr>
          </w:p>
          <w:p w:rsidR="001B7A9C" w:rsidRPr="001B7A9C" w:rsidRDefault="001B7A9C" w:rsidP="00C279B8">
            <w:pPr>
              <w:spacing w:after="0"/>
              <w:rPr>
                <w:strike/>
              </w:rPr>
            </w:pPr>
          </w:p>
          <w:p w:rsidR="001B7A9C" w:rsidRPr="001B7A9C" w:rsidRDefault="001B7A9C" w:rsidP="00C279B8">
            <w:pPr>
              <w:spacing w:after="0"/>
              <w:rPr>
                <w:strike/>
              </w:rPr>
            </w:pPr>
          </w:p>
          <w:p w:rsidR="001B7A9C" w:rsidRPr="001B7A9C" w:rsidRDefault="001B7A9C" w:rsidP="00C279B8">
            <w:pPr>
              <w:spacing w:after="0"/>
              <w:rPr>
                <w:strike/>
              </w:rPr>
            </w:pPr>
          </w:p>
          <w:p w:rsidR="001B7A9C" w:rsidRPr="001B7A9C" w:rsidRDefault="001B7A9C" w:rsidP="00C279B8">
            <w:pPr>
              <w:spacing w:after="0"/>
            </w:pPr>
          </w:p>
        </w:tc>
      </w:tr>
      <w:tr w:rsidR="001B7A9C" w:rsidRPr="001B7A9C" w:rsidTr="001B7A9C">
        <w:tc>
          <w:tcPr>
            <w:tcW w:w="480" w:type="dxa"/>
            <w:shd w:val="clear" w:color="auto" w:fill="auto"/>
          </w:tcPr>
          <w:p w:rsidR="001B7A9C" w:rsidRPr="001B7A9C" w:rsidRDefault="001B7A9C" w:rsidP="00C279B8">
            <w:pPr>
              <w:spacing w:after="0"/>
            </w:pPr>
            <w:r w:rsidRPr="001B7A9C">
              <w:t>12</w:t>
            </w:r>
          </w:p>
        </w:tc>
        <w:tc>
          <w:tcPr>
            <w:tcW w:w="1610" w:type="dxa"/>
            <w:shd w:val="clear" w:color="auto" w:fill="auto"/>
          </w:tcPr>
          <w:p w:rsidR="001B7A9C" w:rsidRPr="00817940" w:rsidRDefault="001B7A9C" w:rsidP="00C279B8">
            <w:pPr>
              <w:spacing w:after="0"/>
            </w:pPr>
            <w:r w:rsidRPr="00817940">
              <w:t>Gra Knit Wit</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Times New Roman"/>
              </w:rPr>
            </w:pPr>
            <w:r w:rsidRPr="001B7A9C">
              <w:rPr>
                <w:rFonts w:eastAsia="Times New Roman"/>
              </w:rPr>
              <w:t xml:space="preserve">Gra towarzyska  w kartonowym pudełku, składająca się z 8 pętli, 8 klamerek, 4 ekstra guzików, 8 specjalnych ołówków, 8 ponumerowanych szpulek, 114 metek z hasłami i 1 metki „przetasowania”, 1 bloczku arkuszy odpowiedzi, zasad gry. </w:t>
            </w:r>
          </w:p>
          <w:p w:rsidR="001B7A9C" w:rsidRPr="001B7A9C" w:rsidRDefault="001B7A9C" w:rsidP="00C279B8">
            <w:pPr>
              <w:spacing w:after="0" w:line="240" w:lineRule="auto"/>
              <w:rPr>
                <w:rFonts w:eastAsia="Times New Roman"/>
              </w:rPr>
            </w:pPr>
            <w:r w:rsidRPr="001B7A9C">
              <w:rPr>
                <w:rFonts w:eastAsia="Times New Roman"/>
              </w:rPr>
              <w:t>Przeznaczona dla 2-6 graczy powyżej 6 lat.</w:t>
            </w:r>
          </w:p>
        </w:tc>
        <w:tc>
          <w:tcPr>
            <w:tcW w:w="709" w:type="dxa"/>
            <w:shd w:val="clear" w:color="auto" w:fill="auto"/>
          </w:tcPr>
          <w:p w:rsidR="001B7A9C" w:rsidRPr="001B7A9C" w:rsidRDefault="001B7A9C" w:rsidP="00C279B8">
            <w:pPr>
              <w:spacing w:after="0"/>
            </w:pPr>
            <w:r w:rsidRPr="001B7A9C">
              <w:t>1</w:t>
            </w:r>
          </w:p>
        </w:tc>
      </w:tr>
      <w:tr w:rsidR="001B7A9C" w:rsidRPr="001B7A9C" w:rsidTr="001B7A9C">
        <w:tc>
          <w:tcPr>
            <w:tcW w:w="480" w:type="dxa"/>
            <w:shd w:val="clear" w:color="auto" w:fill="auto"/>
          </w:tcPr>
          <w:p w:rsidR="001B7A9C" w:rsidRPr="001B7A9C" w:rsidRDefault="001B7A9C" w:rsidP="00C279B8">
            <w:pPr>
              <w:spacing w:after="0"/>
            </w:pPr>
            <w:r w:rsidRPr="001B7A9C">
              <w:t>13</w:t>
            </w:r>
          </w:p>
        </w:tc>
        <w:tc>
          <w:tcPr>
            <w:tcW w:w="1610" w:type="dxa"/>
            <w:shd w:val="clear" w:color="auto" w:fill="auto"/>
          </w:tcPr>
          <w:p w:rsidR="001B7A9C" w:rsidRPr="00817940" w:rsidRDefault="001B7A9C" w:rsidP="00C279B8">
            <w:pPr>
              <w:spacing w:after="0"/>
              <w:rPr>
                <w:strike/>
              </w:rPr>
            </w:pPr>
            <w:r w:rsidRPr="00817940">
              <w:t>Karty Wewnętrznego Rozpoznania (książka +karty)</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pPr>
            <w:r w:rsidRPr="001B7A9C">
              <w:t>Książka z zestawem kart , 288 stron, wym. ok. 125x185x30 mm</w:t>
            </w:r>
            <w:r w:rsidRPr="001B7A9C">
              <w:br/>
            </w:r>
            <w:r w:rsidRPr="001B7A9C">
              <w:rPr>
                <w:color w:val="212529"/>
                <w:shd w:val="clear" w:color="auto" w:fill="FFFFFF"/>
              </w:rPr>
              <w:t>Talia "Kart Wewnętrznego Rozpoznania", wraz z obszernym podręcznikiem pomaga w poszerzeniu samoświadomości, określeniu osobistych celów i identyfikacji wewnętrznych pragnień. Każda z czterdziestu ośmiu kart jest bardzo szczegółowo, lecz w łatwym do zrozumienia stylu opisana pod kątem sposobu jej wykorzystania i interpretacji w toku pracy z talią. "Karty Wewnętrznego Rozpoznania" oferują nie tylko inspirację, ale także praktyczne wskazówki, jak zmienić swoje życie </w:t>
            </w:r>
            <w:r w:rsidRPr="001B7A9C">
              <w:rPr>
                <w:rStyle w:val="Pogrubienie"/>
                <w:rFonts w:ascii="Times New Roman" w:hAnsi="Times New Roman" w:cs="Times New Roman"/>
                <w:b w:val="0"/>
                <w:bCs w:val="0"/>
                <w:color w:val="212529"/>
                <w:shd w:val="clear" w:color="auto" w:fill="FFFFFF"/>
              </w:rPr>
              <w:t>na lepsze</w:t>
            </w:r>
            <w:r w:rsidRPr="001B7A9C">
              <w:rPr>
                <w:color w:val="212529"/>
                <w:shd w:val="clear" w:color="auto" w:fill="FFFFFF"/>
              </w:rPr>
              <w:t xml:space="preserve"> i w pełni wykorzystać swój potencjał. </w:t>
            </w:r>
          </w:p>
        </w:tc>
        <w:tc>
          <w:tcPr>
            <w:tcW w:w="709" w:type="dxa"/>
            <w:shd w:val="clear" w:color="auto" w:fill="auto"/>
          </w:tcPr>
          <w:p w:rsidR="001B7A9C" w:rsidRPr="001B7A9C" w:rsidRDefault="001B7A9C" w:rsidP="00C279B8">
            <w:pPr>
              <w:spacing w:after="0"/>
            </w:pPr>
            <w:r w:rsidRPr="001B7A9C">
              <w:t>1</w:t>
            </w:r>
          </w:p>
        </w:tc>
      </w:tr>
      <w:tr w:rsidR="001B7A9C" w:rsidRPr="001B7A9C" w:rsidTr="001B7A9C">
        <w:tc>
          <w:tcPr>
            <w:tcW w:w="480" w:type="dxa"/>
            <w:shd w:val="clear" w:color="auto" w:fill="auto"/>
          </w:tcPr>
          <w:p w:rsidR="001B7A9C" w:rsidRPr="001B7A9C" w:rsidRDefault="001B7A9C" w:rsidP="00C279B8">
            <w:pPr>
              <w:spacing w:after="0"/>
            </w:pPr>
            <w:r w:rsidRPr="001B7A9C">
              <w:t>14</w:t>
            </w:r>
          </w:p>
        </w:tc>
        <w:tc>
          <w:tcPr>
            <w:tcW w:w="1610" w:type="dxa"/>
            <w:shd w:val="clear" w:color="auto" w:fill="auto"/>
          </w:tcPr>
          <w:p w:rsidR="001B7A9C" w:rsidRPr="00817940" w:rsidRDefault="001B7A9C" w:rsidP="00C279B8">
            <w:pPr>
              <w:spacing w:after="0"/>
              <w:rPr>
                <w:lang w:val="en-US"/>
              </w:rPr>
            </w:pPr>
            <w:r w:rsidRPr="00817940">
              <w:rPr>
                <w:lang w:val="en-US"/>
              </w:rPr>
              <w:t>Piłki do żonglerki- zestaw 3 szt</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Times New Roman"/>
                <w:color w:val="222222"/>
              </w:rPr>
            </w:pPr>
            <w:r w:rsidRPr="001B7A9C">
              <w:rPr>
                <w:color w:val="222222"/>
              </w:rPr>
              <w:t xml:space="preserve">Zestaw zawierający 3 wielokolorowe piłeczki do żonglowania umieszczone w bawełnianym woreczku lub siatce , każda o średnicy około 4.5 cm, </w:t>
            </w:r>
            <w:r w:rsidRPr="001B7A9C">
              <w:rPr>
                <w:rFonts w:eastAsia="Times New Roman"/>
                <w:color w:val="222222"/>
              </w:rPr>
              <w:t>Materiał: bawełna, PVC, plastik</w:t>
            </w:r>
          </w:p>
          <w:p w:rsidR="001B7A9C" w:rsidRPr="001B7A9C" w:rsidRDefault="001B7A9C" w:rsidP="00C279B8">
            <w:pPr>
              <w:spacing w:after="0" w:line="240" w:lineRule="auto"/>
              <w:rPr>
                <w:color w:val="222222"/>
              </w:rPr>
            </w:pPr>
            <w:r w:rsidRPr="001B7A9C">
              <w:rPr>
                <w:color w:val="222222"/>
              </w:rPr>
              <w:t>Świetnie się nadają do zabawy w żonglowanie rękoma lub nogami, do wykonywania różnych tricków.</w:t>
            </w:r>
          </w:p>
        </w:tc>
        <w:tc>
          <w:tcPr>
            <w:tcW w:w="709" w:type="dxa"/>
            <w:shd w:val="clear" w:color="auto" w:fill="auto"/>
          </w:tcPr>
          <w:p w:rsidR="001B7A9C" w:rsidRPr="001B7A9C" w:rsidRDefault="001B7A9C" w:rsidP="00C279B8">
            <w:pPr>
              <w:spacing w:after="0"/>
            </w:pPr>
            <w:r w:rsidRPr="001B7A9C">
              <w:t>4</w:t>
            </w:r>
          </w:p>
        </w:tc>
      </w:tr>
      <w:tr w:rsidR="001B7A9C" w:rsidRPr="001B7A9C" w:rsidTr="001B7A9C">
        <w:tc>
          <w:tcPr>
            <w:tcW w:w="480" w:type="dxa"/>
            <w:shd w:val="clear" w:color="auto" w:fill="auto"/>
          </w:tcPr>
          <w:p w:rsidR="001B7A9C" w:rsidRPr="001B7A9C" w:rsidRDefault="001B7A9C" w:rsidP="00C279B8">
            <w:pPr>
              <w:spacing w:after="0"/>
            </w:pPr>
            <w:r w:rsidRPr="001B7A9C">
              <w:t>15</w:t>
            </w:r>
          </w:p>
          <w:p w:rsidR="001B7A9C" w:rsidRPr="001B7A9C" w:rsidRDefault="001B7A9C" w:rsidP="00C279B8">
            <w:pPr>
              <w:spacing w:after="0"/>
            </w:pPr>
          </w:p>
        </w:tc>
        <w:tc>
          <w:tcPr>
            <w:tcW w:w="1610" w:type="dxa"/>
            <w:shd w:val="clear" w:color="auto" w:fill="auto"/>
          </w:tcPr>
          <w:p w:rsidR="001B7A9C" w:rsidRPr="00817940" w:rsidRDefault="001B7A9C" w:rsidP="00C279B8">
            <w:pPr>
              <w:spacing w:after="0"/>
            </w:pPr>
            <w:r w:rsidRPr="00817940">
              <w:t>Chusty do żonglerki</w:t>
            </w:r>
          </w:p>
        </w:tc>
        <w:tc>
          <w:tcPr>
            <w:tcW w:w="6665" w:type="dxa"/>
            <w:shd w:val="clear" w:color="auto" w:fill="auto"/>
          </w:tcPr>
          <w:p w:rsidR="001B7A9C" w:rsidRPr="001B7A9C" w:rsidRDefault="001B7A9C" w:rsidP="00C279B8">
            <w:pPr>
              <w:spacing w:after="0" w:line="240" w:lineRule="auto"/>
              <w:rPr>
                <w:rFonts w:eastAsia="Times New Roman"/>
              </w:rPr>
            </w:pPr>
            <w:r w:rsidRPr="001B7A9C">
              <w:rPr>
                <w:rFonts w:eastAsia="Times New Roman"/>
              </w:rPr>
              <w:t>Kolorowe (żywe kolory), delikatnie błyszczące, wykonane w 100% z nylonu, wolno opadające, kwadratowe  chustki,  o wymiarach ok. 70 x 70 cm</w:t>
            </w:r>
          </w:p>
        </w:tc>
        <w:tc>
          <w:tcPr>
            <w:tcW w:w="709" w:type="dxa"/>
            <w:shd w:val="clear" w:color="auto" w:fill="auto"/>
          </w:tcPr>
          <w:p w:rsidR="001B7A9C" w:rsidRPr="001B7A9C" w:rsidRDefault="001B7A9C" w:rsidP="00C279B8">
            <w:pPr>
              <w:spacing w:after="0"/>
            </w:pPr>
            <w:r w:rsidRPr="001B7A9C">
              <w:t>30</w:t>
            </w:r>
          </w:p>
        </w:tc>
      </w:tr>
      <w:tr w:rsidR="001B7A9C" w:rsidRPr="001B7A9C" w:rsidTr="00C279B8">
        <w:trPr>
          <w:trHeight w:val="1411"/>
        </w:trPr>
        <w:tc>
          <w:tcPr>
            <w:tcW w:w="480" w:type="dxa"/>
            <w:shd w:val="clear" w:color="auto" w:fill="auto"/>
          </w:tcPr>
          <w:p w:rsidR="001B7A9C" w:rsidRPr="001B7A9C" w:rsidRDefault="001B7A9C" w:rsidP="00C279B8">
            <w:pPr>
              <w:spacing w:after="0"/>
            </w:pPr>
            <w:r w:rsidRPr="001B7A9C">
              <w:t>16</w:t>
            </w:r>
          </w:p>
        </w:tc>
        <w:tc>
          <w:tcPr>
            <w:tcW w:w="1610" w:type="dxa"/>
            <w:shd w:val="clear" w:color="auto" w:fill="auto"/>
          </w:tcPr>
          <w:p w:rsidR="001B7A9C" w:rsidRPr="00817940" w:rsidRDefault="001B7A9C" w:rsidP="00C279B8">
            <w:pPr>
              <w:spacing w:after="0"/>
            </w:pPr>
            <w:r w:rsidRPr="00817940">
              <w:t>Koło współpracy – na koncentrację</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pPr>
            <w:r w:rsidRPr="001B7A9C">
              <w:t>W skład zestawu wchodzi: przyrząd do poruszania klockami z 32 sznurkami, 6 drewnianych klocków o wysokości ok. 10 cm. Koło wykonane jest z naturalnego, nielakierowanego drewna. Zestaw wykorzystywany jest m.in.  do budowania zespołu, nauki współpracy, integracji grupy, budowania zaufania.</w:t>
            </w:r>
          </w:p>
        </w:tc>
        <w:tc>
          <w:tcPr>
            <w:tcW w:w="709" w:type="dxa"/>
            <w:shd w:val="clear" w:color="auto" w:fill="auto"/>
          </w:tcPr>
          <w:p w:rsidR="001B7A9C" w:rsidRPr="001B7A9C" w:rsidRDefault="001B7A9C" w:rsidP="00C279B8">
            <w:pPr>
              <w:spacing w:after="0"/>
            </w:pPr>
            <w:r w:rsidRPr="001B7A9C">
              <w:t>1</w:t>
            </w:r>
          </w:p>
        </w:tc>
      </w:tr>
      <w:tr w:rsidR="001B7A9C" w:rsidRPr="001B7A9C" w:rsidTr="001B7A9C">
        <w:tc>
          <w:tcPr>
            <w:tcW w:w="480" w:type="dxa"/>
            <w:shd w:val="clear" w:color="auto" w:fill="auto"/>
          </w:tcPr>
          <w:p w:rsidR="001B7A9C" w:rsidRPr="001B7A9C" w:rsidRDefault="001B7A9C" w:rsidP="00C279B8">
            <w:pPr>
              <w:spacing w:after="0"/>
            </w:pPr>
            <w:r w:rsidRPr="001B7A9C">
              <w:lastRenderedPageBreak/>
              <w:t>17</w:t>
            </w:r>
          </w:p>
        </w:tc>
        <w:tc>
          <w:tcPr>
            <w:tcW w:w="1610" w:type="dxa"/>
            <w:shd w:val="clear" w:color="auto" w:fill="auto"/>
          </w:tcPr>
          <w:p w:rsidR="001B7A9C" w:rsidRPr="00817940" w:rsidRDefault="001B7A9C" w:rsidP="00C279B8">
            <w:pPr>
              <w:spacing w:after="0"/>
            </w:pPr>
            <w:r w:rsidRPr="00817940">
              <w:t>Flipchart stojak</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color w:val="000000"/>
              </w:rPr>
            </w:pPr>
            <w:r w:rsidRPr="001B7A9C">
              <w:rPr>
                <w:rStyle w:val="Pogrubienie"/>
                <w:rFonts w:eastAsia="Calibri"/>
                <w:b w:val="0"/>
                <w:bdr w:val="none" w:sz="0" w:space="0" w:color="auto" w:frame="1"/>
              </w:rPr>
              <w:t xml:space="preserve">Stojak </w:t>
            </w:r>
            <w:r w:rsidRPr="001B7A9C">
              <w:rPr>
                <w:color w:val="000000"/>
              </w:rPr>
              <w:t xml:space="preserve"> z tablicą magnetyczną suchościeralną,  po której można pisać i stosować magnesy. Stabilność zapewniają trzy regulowane nogi, dzięki którym maksymalna wysokość flipcharta może dojść  do 190 cm. Dzięki uchwytom ukrytym pod zatrzaskową listwą, do tablicy można także wczepić blok papieru o wymiarze około 70 x 100 cm.</w:t>
            </w:r>
          </w:p>
          <w:p w:rsidR="001B7A9C" w:rsidRPr="001B7A9C" w:rsidRDefault="001B7A9C" w:rsidP="00C279B8">
            <w:pPr>
              <w:spacing w:after="0" w:line="240" w:lineRule="auto"/>
              <w:rPr>
                <w:color w:val="000000"/>
              </w:rPr>
            </w:pPr>
            <w:r w:rsidRPr="001B7A9C">
              <w:rPr>
                <w:rStyle w:val="Pogrubienie"/>
                <w:rFonts w:eastAsia="Calibri"/>
                <w:b w:val="0"/>
                <w:color w:val="000000"/>
                <w:bdr w:val="none" w:sz="0" w:space="0" w:color="auto" w:frame="1"/>
              </w:rPr>
              <w:t xml:space="preserve">Flipchart </w:t>
            </w:r>
            <w:r w:rsidRPr="001B7A9C">
              <w:t xml:space="preserve">jest </w:t>
            </w:r>
            <w:r w:rsidRPr="001B7A9C">
              <w:rPr>
                <w:color w:val="000000"/>
              </w:rPr>
              <w:t>wyposażony w wygodną półkę na przybory i dodatkowe wyciągane ramiona na których można zawiesić bloki papieru. </w:t>
            </w:r>
          </w:p>
          <w:p w:rsidR="001B7A9C" w:rsidRPr="001B7A9C" w:rsidRDefault="001B7A9C" w:rsidP="00C279B8">
            <w:pPr>
              <w:spacing w:after="0" w:line="240" w:lineRule="auto"/>
              <w:rPr>
                <w:rFonts w:eastAsia="Times New Roman"/>
                <w:color w:val="000000"/>
              </w:rPr>
            </w:pPr>
            <w:r w:rsidRPr="001B7A9C">
              <w:rPr>
                <w:rFonts w:eastAsia="Times New Roman"/>
                <w:color w:val="000000"/>
              </w:rPr>
              <w:t>Dane techniczne:</w:t>
            </w:r>
            <w:r w:rsidRPr="001B7A9C">
              <w:rPr>
                <w:rFonts w:eastAsia="Times New Roman"/>
                <w:color w:val="000000"/>
              </w:rPr>
              <w:br/>
              <w:t>szerokość całkowita: ok. 89 cm;</w:t>
            </w:r>
          </w:p>
          <w:p w:rsidR="001B7A9C" w:rsidRPr="001B7A9C" w:rsidRDefault="001B7A9C" w:rsidP="00C279B8">
            <w:pPr>
              <w:spacing w:after="0" w:line="240" w:lineRule="auto"/>
              <w:rPr>
                <w:rFonts w:eastAsia="Times New Roman"/>
                <w:color w:val="000000"/>
              </w:rPr>
            </w:pPr>
            <w:r w:rsidRPr="001B7A9C">
              <w:rPr>
                <w:rFonts w:eastAsia="Times New Roman"/>
                <w:color w:val="000000"/>
              </w:rPr>
              <w:t>wysokość całkowita: ok. 190 cm;</w:t>
            </w:r>
          </w:p>
          <w:p w:rsidR="001B7A9C" w:rsidRPr="001B7A9C" w:rsidRDefault="001B7A9C" w:rsidP="00C279B8">
            <w:pPr>
              <w:spacing w:after="0" w:line="240" w:lineRule="auto"/>
              <w:rPr>
                <w:rFonts w:eastAsia="Times New Roman"/>
                <w:color w:val="000000"/>
              </w:rPr>
            </w:pPr>
            <w:r w:rsidRPr="001B7A9C">
              <w:rPr>
                <w:rFonts w:eastAsia="Times New Roman"/>
                <w:color w:val="000000"/>
              </w:rPr>
              <w:t>głębokość po rozłożeni:ok 82,5 cm;</w:t>
            </w:r>
          </w:p>
          <w:p w:rsidR="001B7A9C" w:rsidRPr="001B7A9C" w:rsidRDefault="001B7A9C" w:rsidP="00C279B8">
            <w:pPr>
              <w:spacing w:after="0" w:line="240" w:lineRule="auto"/>
              <w:rPr>
                <w:rFonts w:eastAsia="Times New Roman"/>
                <w:color w:val="000000"/>
              </w:rPr>
            </w:pPr>
            <w:r w:rsidRPr="001B7A9C">
              <w:rPr>
                <w:rFonts w:eastAsia="Times New Roman"/>
                <w:color w:val="000000"/>
              </w:rPr>
              <w:t>powierzchnia do pisania: 68 x 100 cm;</w:t>
            </w:r>
          </w:p>
          <w:p w:rsidR="001B7A9C" w:rsidRPr="001B7A9C" w:rsidRDefault="001B7A9C" w:rsidP="00C279B8">
            <w:pPr>
              <w:spacing w:after="0" w:line="240" w:lineRule="auto"/>
              <w:rPr>
                <w:rFonts w:eastAsia="Times New Roman"/>
                <w:color w:val="000000"/>
              </w:rPr>
            </w:pPr>
            <w:r w:rsidRPr="001B7A9C">
              <w:rPr>
                <w:rFonts w:eastAsia="Times New Roman"/>
                <w:color w:val="000000"/>
              </w:rPr>
              <w:t>możliwość składania i łatwego przenoszenia, duża mobilność;</w:t>
            </w:r>
          </w:p>
          <w:p w:rsidR="001B7A9C" w:rsidRPr="001B7A9C" w:rsidRDefault="001B7A9C" w:rsidP="00C279B8">
            <w:pPr>
              <w:spacing w:after="0" w:line="240" w:lineRule="auto"/>
              <w:rPr>
                <w:rFonts w:eastAsia="Times New Roman"/>
                <w:color w:val="000000"/>
              </w:rPr>
            </w:pPr>
            <w:r w:rsidRPr="001B7A9C">
              <w:rPr>
                <w:rFonts w:eastAsia="Times New Roman"/>
                <w:color w:val="000000"/>
              </w:rPr>
              <w:t>magnetyczna powierzchnia suchościeralna do pisania markerami;</w:t>
            </w:r>
          </w:p>
          <w:p w:rsidR="001B7A9C" w:rsidRPr="001B7A9C" w:rsidRDefault="001B7A9C" w:rsidP="00C279B8">
            <w:pPr>
              <w:spacing w:after="0" w:line="240" w:lineRule="auto"/>
              <w:rPr>
                <w:rFonts w:eastAsia="Times New Roman"/>
                <w:color w:val="000000"/>
              </w:rPr>
            </w:pPr>
            <w:r w:rsidRPr="001B7A9C">
              <w:rPr>
                <w:rFonts w:eastAsia="Times New Roman"/>
                <w:color w:val="000000"/>
              </w:rPr>
              <w:t>dwa wyciągane ramiona do zawieszenia bloków;</w:t>
            </w:r>
          </w:p>
          <w:p w:rsidR="001B7A9C" w:rsidRPr="001B7A9C" w:rsidRDefault="001B7A9C" w:rsidP="00C279B8">
            <w:pPr>
              <w:spacing w:after="0" w:line="240" w:lineRule="auto"/>
              <w:rPr>
                <w:rFonts w:eastAsia="Times New Roman"/>
                <w:color w:val="000000"/>
              </w:rPr>
            </w:pPr>
            <w:r w:rsidRPr="001B7A9C">
              <w:rPr>
                <w:rFonts w:eastAsia="Times New Roman"/>
                <w:color w:val="000000"/>
              </w:rPr>
              <w:t>uchwyt na papier pod zatrzaskową listwą;</w:t>
            </w:r>
          </w:p>
          <w:p w:rsidR="001B7A9C" w:rsidRPr="001B7A9C" w:rsidRDefault="001B7A9C" w:rsidP="00C279B8">
            <w:pPr>
              <w:spacing w:after="0" w:line="240" w:lineRule="auto"/>
              <w:rPr>
                <w:rFonts w:eastAsia="Times New Roman"/>
                <w:color w:val="000000"/>
              </w:rPr>
            </w:pPr>
            <w:r w:rsidRPr="001B7A9C">
              <w:rPr>
                <w:rFonts w:eastAsia="Times New Roman"/>
                <w:color w:val="000000"/>
              </w:rPr>
              <w:t>półka na przybory w zestawie;</w:t>
            </w:r>
          </w:p>
          <w:p w:rsidR="001B7A9C" w:rsidRPr="001B7A9C" w:rsidRDefault="001B7A9C" w:rsidP="00C279B8">
            <w:pPr>
              <w:spacing w:after="0" w:line="240" w:lineRule="auto"/>
              <w:rPr>
                <w:rFonts w:eastAsia="Times New Roman"/>
                <w:color w:val="000000"/>
              </w:rPr>
            </w:pPr>
            <w:r w:rsidRPr="001B7A9C">
              <w:rPr>
                <w:rFonts w:eastAsia="Times New Roman"/>
                <w:color w:val="000000"/>
              </w:rPr>
              <w:t>waga: ok 10 kg;</w:t>
            </w:r>
          </w:p>
        </w:tc>
        <w:tc>
          <w:tcPr>
            <w:tcW w:w="709" w:type="dxa"/>
            <w:shd w:val="clear" w:color="auto" w:fill="auto"/>
          </w:tcPr>
          <w:p w:rsidR="001B7A9C" w:rsidRPr="001B7A9C" w:rsidRDefault="001B7A9C" w:rsidP="00C279B8">
            <w:pPr>
              <w:spacing w:after="0"/>
            </w:pPr>
            <w:r w:rsidRPr="001B7A9C">
              <w:t>1</w:t>
            </w:r>
          </w:p>
        </w:tc>
      </w:tr>
      <w:tr w:rsidR="001B7A9C" w:rsidRPr="001B7A9C" w:rsidTr="001B7A9C">
        <w:tc>
          <w:tcPr>
            <w:tcW w:w="480" w:type="dxa"/>
            <w:shd w:val="clear" w:color="auto" w:fill="auto"/>
          </w:tcPr>
          <w:p w:rsidR="001B7A9C" w:rsidRPr="001B7A9C" w:rsidRDefault="001B7A9C" w:rsidP="00C279B8">
            <w:pPr>
              <w:spacing w:after="0"/>
            </w:pPr>
            <w:r w:rsidRPr="001B7A9C">
              <w:t>18</w:t>
            </w:r>
          </w:p>
        </w:tc>
        <w:tc>
          <w:tcPr>
            <w:tcW w:w="1610" w:type="dxa"/>
            <w:shd w:val="clear" w:color="auto" w:fill="auto"/>
          </w:tcPr>
          <w:p w:rsidR="001B7A9C" w:rsidRPr="00817940" w:rsidRDefault="001B7A9C" w:rsidP="00C279B8">
            <w:pPr>
              <w:spacing w:after="0"/>
            </w:pPr>
            <w:r w:rsidRPr="00817940">
              <w:t xml:space="preserve">Papier flipchart </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Times New Roman"/>
                <w:color w:val="222222"/>
              </w:rPr>
            </w:pPr>
            <w:r w:rsidRPr="001B7A9C">
              <w:rPr>
                <w:rFonts w:eastAsia="Times New Roman"/>
                <w:b/>
                <w:bCs/>
                <w:color w:val="222222"/>
              </w:rPr>
              <w:t>Blok (wkład) do flipcharta, </w:t>
            </w:r>
            <w:r w:rsidRPr="001B7A9C">
              <w:rPr>
                <w:rFonts w:eastAsia="Times New Roman"/>
                <w:color w:val="222222"/>
              </w:rPr>
              <w:t>gładki, o formacie 70x100cm, 50 kartek. Posiada specjalne otwory umożliwiające mocowanie na tablicy. Pakowany indywidualnie w folię. Pasuje do większości flipchartów dostępnych na rynku.</w:t>
            </w:r>
          </w:p>
        </w:tc>
        <w:tc>
          <w:tcPr>
            <w:tcW w:w="709" w:type="dxa"/>
            <w:shd w:val="clear" w:color="auto" w:fill="auto"/>
          </w:tcPr>
          <w:p w:rsidR="001B7A9C" w:rsidRPr="001B7A9C" w:rsidRDefault="001B7A9C" w:rsidP="00C279B8">
            <w:pPr>
              <w:spacing w:after="0"/>
            </w:pPr>
            <w:r w:rsidRPr="001B7A9C">
              <w:t>4</w:t>
            </w:r>
          </w:p>
        </w:tc>
      </w:tr>
      <w:tr w:rsidR="001B7A9C" w:rsidRPr="001B7A9C" w:rsidTr="001B7A9C">
        <w:tc>
          <w:tcPr>
            <w:tcW w:w="480" w:type="dxa"/>
            <w:shd w:val="clear" w:color="auto" w:fill="auto"/>
          </w:tcPr>
          <w:p w:rsidR="001B7A9C" w:rsidRPr="001B7A9C" w:rsidRDefault="001B7A9C" w:rsidP="00C279B8">
            <w:pPr>
              <w:spacing w:after="0"/>
            </w:pPr>
            <w:r w:rsidRPr="001B7A9C">
              <w:t>19</w:t>
            </w:r>
          </w:p>
        </w:tc>
        <w:tc>
          <w:tcPr>
            <w:tcW w:w="1610" w:type="dxa"/>
            <w:shd w:val="clear" w:color="auto" w:fill="auto"/>
          </w:tcPr>
          <w:p w:rsidR="001B7A9C" w:rsidRPr="00817940" w:rsidRDefault="001B7A9C" w:rsidP="00C279B8">
            <w:pPr>
              <w:spacing w:after="0"/>
            </w:pPr>
            <w:r w:rsidRPr="00817940">
              <w:t>Papier biały pudełko</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Times New Roman"/>
                <w:color w:val="22262B"/>
              </w:rPr>
            </w:pPr>
            <w:r w:rsidRPr="001B7A9C">
              <w:rPr>
                <w:rFonts w:eastAsia="Times New Roman"/>
                <w:b/>
                <w:bCs/>
                <w:color w:val="22262B"/>
              </w:rPr>
              <w:t xml:space="preserve">Karton białego  papieru ksero </w:t>
            </w:r>
            <w:r w:rsidRPr="001B7A9C">
              <w:rPr>
                <w:rFonts w:eastAsia="Times New Roman"/>
                <w:color w:val="22262B"/>
              </w:rPr>
              <w:t>do wydruku i kopiowania,</w:t>
            </w:r>
          </w:p>
          <w:p w:rsidR="001B7A9C" w:rsidRPr="001B7A9C" w:rsidRDefault="001B7A9C" w:rsidP="00C279B8">
            <w:pPr>
              <w:spacing w:after="0" w:line="240" w:lineRule="auto"/>
              <w:rPr>
                <w:rFonts w:eastAsia="Times New Roman"/>
                <w:color w:val="22262B"/>
              </w:rPr>
            </w:pPr>
            <w:r w:rsidRPr="001B7A9C">
              <w:rPr>
                <w:rFonts w:eastAsia="Times New Roman"/>
                <w:color w:val="22262B"/>
              </w:rPr>
              <w:t>Format: </w:t>
            </w:r>
            <w:r w:rsidRPr="001B7A9C">
              <w:rPr>
                <w:rFonts w:eastAsia="Times New Roman"/>
                <w:b/>
                <w:bCs/>
                <w:color w:val="22262B"/>
              </w:rPr>
              <w:t>A4</w:t>
            </w:r>
          </w:p>
          <w:p w:rsidR="001B7A9C" w:rsidRPr="001B7A9C" w:rsidRDefault="001B7A9C" w:rsidP="00C279B8">
            <w:pPr>
              <w:spacing w:after="0" w:line="240" w:lineRule="auto"/>
              <w:rPr>
                <w:rFonts w:eastAsia="Times New Roman"/>
                <w:color w:val="22262B"/>
              </w:rPr>
            </w:pPr>
            <w:r w:rsidRPr="001B7A9C">
              <w:rPr>
                <w:rFonts w:eastAsia="Times New Roman"/>
                <w:color w:val="22262B"/>
              </w:rPr>
              <w:t>Wymiary arkusza (mm): </w:t>
            </w:r>
            <w:r w:rsidRPr="001B7A9C">
              <w:rPr>
                <w:rFonts w:eastAsia="Times New Roman"/>
                <w:b/>
                <w:bCs/>
                <w:color w:val="22262B"/>
              </w:rPr>
              <w:t>210 x 297</w:t>
            </w:r>
          </w:p>
          <w:p w:rsidR="001B7A9C" w:rsidRPr="001B7A9C" w:rsidRDefault="001B7A9C" w:rsidP="00C279B8">
            <w:pPr>
              <w:spacing w:after="0" w:line="240" w:lineRule="auto"/>
              <w:rPr>
                <w:rFonts w:eastAsia="Times New Roman"/>
                <w:color w:val="22262B"/>
              </w:rPr>
            </w:pPr>
            <w:r w:rsidRPr="001B7A9C">
              <w:rPr>
                <w:rFonts w:eastAsia="Times New Roman"/>
                <w:color w:val="22262B"/>
              </w:rPr>
              <w:t>Gramatura: </w:t>
            </w:r>
            <w:r w:rsidRPr="001B7A9C">
              <w:rPr>
                <w:rFonts w:eastAsia="Times New Roman"/>
                <w:b/>
                <w:bCs/>
                <w:color w:val="22262B"/>
              </w:rPr>
              <w:t>80g/m</w:t>
            </w:r>
            <w:r w:rsidRPr="001B7A9C">
              <w:rPr>
                <w:rFonts w:eastAsia="Times New Roman"/>
                <w:b/>
                <w:bCs/>
                <w:color w:val="22262B"/>
                <w:vertAlign w:val="superscript"/>
              </w:rPr>
              <w:t>2</w:t>
            </w:r>
          </w:p>
          <w:p w:rsidR="001B7A9C" w:rsidRPr="001B7A9C" w:rsidRDefault="001B7A9C" w:rsidP="00C279B8">
            <w:pPr>
              <w:spacing w:after="0" w:line="240" w:lineRule="auto"/>
              <w:rPr>
                <w:rFonts w:eastAsia="Times New Roman"/>
                <w:color w:val="22262B"/>
              </w:rPr>
            </w:pPr>
            <w:r w:rsidRPr="001B7A9C">
              <w:rPr>
                <w:rFonts w:eastAsia="Times New Roman"/>
                <w:color w:val="22262B"/>
              </w:rPr>
              <w:t>Białość: </w:t>
            </w:r>
            <w:r w:rsidRPr="001B7A9C">
              <w:rPr>
                <w:rFonts w:eastAsia="Times New Roman"/>
                <w:b/>
                <w:bCs/>
                <w:color w:val="22262B"/>
              </w:rPr>
              <w:t>150 CIE</w:t>
            </w:r>
          </w:p>
          <w:p w:rsidR="001B7A9C" w:rsidRPr="001B7A9C" w:rsidRDefault="001B7A9C" w:rsidP="00C279B8">
            <w:pPr>
              <w:spacing w:after="0" w:line="240" w:lineRule="auto"/>
              <w:rPr>
                <w:rFonts w:eastAsia="Times New Roman"/>
                <w:color w:val="22262B"/>
              </w:rPr>
            </w:pPr>
            <w:r w:rsidRPr="001B7A9C">
              <w:rPr>
                <w:rFonts w:eastAsia="Times New Roman"/>
                <w:color w:val="22262B"/>
              </w:rPr>
              <w:t>Kompatybilny z:</w:t>
            </w:r>
          </w:p>
          <w:p w:rsidR="001B7A9C" w:rsidRPr="001B7A9C" w:rsidRDefault="001B7A9C" w:rsidP="00C279B8">
            <w:pPr>
              <w:spacing w:after="0" w:line="240" w:lineRule="auto"/>
              <w:rPr>
                <w:rFonts w:eastAsia="Times New Roman"/>
                <w:color w:val="22262B"/>
              </w:rPr>
            </w:pPr>
            <w:r w:rsidRPr="001B7A9C">
              <w:rPr>
                <w:rFonts w:eastAsia="Times New Roman"/>
                <w:color w:val="22262B"/>
              </w:rPr>
              <w:t>drukarkami laserowymi</w:t>
            </w:r>
          </w:p>
          <w:p w:rsidR="001B7A9C" w:rsidRPr="001B7A9C" w:rsidRDefault="001B7A9C" w:rsidP="00C279B8">
            <w:pPr>
              <w:spacing w:after="0" w:line="240" w:lineRule="auto"/>
              <w:rPr>
                <w:rFonts w:eastAsia="Times New Roman"/>
                <w:color w:val="22262B"/>
              </w:rPr>
            </w:pPr>
            <w:r w:rsidRPr="001B7A9C">
              <w:rPr>
                <w:rFonts w:eastAsia="Times New Roman"/>
                <w:color w:val="22262B"/>
              </w:rPr>
              <w:t>drukarkami atramentowymi</w:t>
            </w:r>
          </w:p>
          <w:p w:rsidR="001B7A9C" w:rsidRPr="001B7A9C" w:rsidRDefault="001B7A9C" w:rsidP="00C279B8">
            <w:pPr>
              <w:spacing w:after="0" w:line="240" w:lineRule="auto"/>
              <w:rPr>
                <w:rFonts w:eastAsia="Times New Roman"/>
                <w:color w:val="22262B"/>
              </w:rPr>
            </w:pPr>
            <w:r w:rsidRPr="001B7A9C">
              <w:rPr>
                <w:rFonts w:eastAsia="Times New Roman"/>
                <w:color w:val="22262B"/>
              </w:rPr>
              <w:t>kserokopiarkami</w:t>
            </w:r>
          </w:p>
          <w:p w:rsidR="001B7A9C" w:rsidRPr="001B7A9C" w:rsidRDefault="001B7A9C" w:rsidP="00C279B8">
            <w:pPr>
              <w:spacing w:after="0" w:line="240" w:lineRule="auto"/>
              <w:rPr>
                <w:rFonts w:eastAsia="Times New Roman"/>
                <w:color w:val="22262B"/>
              </w:rPr>
            </w:pPr>
            <w:r w:rsidRPr="001B7A9C">
              <w:rPr>
                <w:rFonts w:eastAsia="Times New Roman"/>
                <w:color w:val="22262B"/>
              </w:rPr>
              <w:t>faksami z technologią druku laserową, atramentową i termotransferową</w:t>
            </w:r>
          </w:p>
          <w:p w:rsidR="001B7A9C" w:rsidRPr="001B7A9C" w:rsidRDefault="001B7A9C" w:rsidP="00C279B8">
            <w:pPr>
              <w:spacing w:after="0" w:line="240" w:lineRule="auto"/>
              <w:rPr>
                <w:rFonts w:eastAsia="Times New Roman"/>
                <w:color w:val="22262B"/>
              </w:rPr>
            </w:pPr>
            <w:r w:rsidRPr="001B7A9C">
              <w:rPr>
                <w:rFonts w:eastAsia="Times New Roman"/>
                <w:color w:val="22262B"/>
              </w:rPr>
              <w:t>Ilość arkuszy: </w:t>
            </w:r>
            <w:r w:rsidRPr="001B7A9C">
              <w:rPr>
                <w:rFonts w:eastAsia="Times New Roman"/>
                <w:b/>
                <w:bCs/>
                <w:color w:val="22262B"/>
              </w:rPr>
              <w:t>5 x 500 = 2500 (5 ryz)</w:t>
            </w:r>
          </w:p>
          <w:p w:rsidR="001B7A9C" w:rsidRPr="001B7A9C" w:rsidRDefault="001B7A9C" w:rsidP="00C279B8">
            <w:pPr>
              <w:spacing w:after="0" w:line="240" w:lineRule="auto"/>
              <w:rPr>
                <w:rFonts w:eastAsia="Times New Roman"/>
                <w:color w:val="22262B"/>
              </w:rPr>
            </w:pPr>
            <w:r w:rsidRPr="001B7A9C">
              <w:rPr>
                <w:rFonts w:eastAsia="Times New Roman"/>
                <w:color w:val="22262B"/>
              </w:rPr>
              <w:t>Opakowanie: karton</w:t>
            </w:r>
          </w:p>
        </w:tc>
        <w:tc>
          <w:tcPr>
            <w:tcW w:w="709" w:type="dxa"/>
            <w:shd w:val="clear" w:color="auto" w:fill="auto"/>
          </w:tcPr>
          <w:p w:rsidR="001B7A9C" w:rsidRPr="001B7A9C" w:rsidRDefault="001B7A9C" w:rsidP="00C279B8">
            <w:pPr>
              <w:spacing w:after="0"/>
            </w:pPr>
            <w:r w:rsidRPr="001B7A9C">
              <w:t>1</w:t>
            </w:r>
          </w:p>
        </w:tc>
      </w:tr>
      <w:tr w:rsidR="001B7A9C" w:rsidRPr="001B7A9C" w:rsidTr="001B7A9C">
        <w:tc>
          <w:tcPr>
            <w:tcW w:w="480" w:type="dxa"/>
            <w:shd w:val="clear" w:color="auto" w:fill="auto"/>
          </w:tcPr>
          <w:p w:rsidR="001B7A9C" w:rsidRPr="001B7A9C" w:rsidRDefault="001B7A9C" w:rsidP="00C279B8">
            <w:pPr>
              <w:spacing w:after="0"/>
            </w:pPr>
            <w:r w:rsidRPr="001B7A9C">
              <w:t>20</w:t>
            </w:r>
          </w:p>
        </w:tc>
        <w:tc>
          <w:tcPr>
            <w:tcW w:w="1610" w:type="dxa"/>
            <w:shd w:val="clear" w:color="auto" w:fill="auto"/>
          </w:tcPr>
          <w:p w:rsidR="001B7A9C" w:rsidRPr="00817940" w:rsidRDefault="001B7A9C" w:rsidP="00C279B8">
            <w:pPr>
              <w:spacing w:after="0"/>
            </w:pPr>
            <w:r w:rsidRPr="00817940">
              <w:t xml:space="preserve">Papier kolorowy mix </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Calibri"/>
                <w:color w:val="666664"/>
                <w:bdr w:val="none" w:sz="0" w:space="0" w:color="auto" w:frame="1"/>
              </w:rPr>
            </w:pPr>
            <w:r w:rsidRPr="001B7A9C">
              <w:rPr>
                <w:rStyle w:val="Pogrubienie"/>
                <w:rFonts w:eastAsia="Calibri"/>
                <w:b w:val="0"/>
                <w:bCs w:val="0"/>
                <w:color w:val="666664"/>
                <w:bdr w:val="none" w:sz="0" w:space="0" w:color="auto" w:frame="1"/>
              </w:rPr>
              <w:t>Papier kolorowy MIX  intensywne 5 kolorów do wydruku i kopiowania</w:t>
            </w:r>
          </w:p>
          <w:p w:rsidR="001B7A9C" w:rsidRPr="001B7A9C" w:rsidRDefault="001B7A9C" w:rsidP="00C279B8">
            <w:pPr>
              <w:spacing w:after="0" w:line="240" w:lineRule="auto"/>
              <w:rPr>
                <w:rFonts w:eastAsia="Times New Roman"/>
                <w:color w:val="22262B"/>
              </w:rPr>
            </w:pPr>
            <w:r w:rsidRPr="001B7A9C">
              <w:rPr>
                <w:rFonts w:eastAsia="Times New Roman"/>
                <w:color w:val="22262B"/>
              </w:rPr>
              <w:t>Format: </w:t>
            </w:r>
            <w:r w:rsidRPr="001B7A9C">
              <w:rPr>
                <w:rFonts w:eastAsia="Times New Roman"/>
                <w:b/>
                <w:bCs/>
                <w:color w:val="22262B"/>
              </w:rPr>
              <w:t>A4</w:t>
            </w:r>
          </w:p>
          <w:p w:rsidR="001B7A9C" w:rsidRPr="001B7A9C" w:rsidRDefault="001B7A9C" w:rsidP="00C279B8">
            <w:pPr>
              <w:spacing w:after="0" w:line="240" w:lineRule="auto"/>
              <w:rPr>
                <w:rFonts w:eastAsia="Times New Roman"/>
                <w:color w:val="22262B"/>
              </w:rPr>
            </w:pPr>
            <w:r w:rsidRPr="001B7A9C">
              <w:rPr>
                <w:rFonts w:eastAsia="Times New Roman"/>
                <w:color w:val="22262B"/>
              </w:rPr>
              <w:t>Wymiary arkusza (mm): </w:t>
            </w:r>
            <w:r w:rsidRPr="001B7A9C">
              <w:rPr>
                <w:rFonts w:eastAsia="Times New Roman"/>
                <w:b/>
                <w:bCs/>
                <w:color w:val="22262B"/>
              </w:rPr>
              <w:t>210 x 297</w:t>
            </w:r>
          </w:p>
          <w:p w:rsidR="001B7A9C" w:rsidRPr="001B7A9C" w:rsidRDefault="001B7A9C" w:rsidP="00C279B8">
            <w:pPr>
              <w:spacing w:after="0" w:line="240" w:lineRule="auto"/>
              <w:rPr>
                <w:rFonts w:eastAsia="Times New Roman"/>
              </w:rPr>
            </w:pPr>
            <w:r w:rsidRPr="001B7A9C">
              <w:rPr>
                <w:rFonts w:eastAsia="Times New Roman"/>
              </w:rPr>
              <w:t>Gramatura: </w:t>
            </w:r>
            <w:r w:rsidRPr="001B7A9C">
              <w:rPr>
                <w:rFonts w:eastAsia="Times New Roman"/>
                <w:b/>
                <w:bCs/>
              </w:rPr>
              <w:t>80g/m</w:t>
            </w:r>
            <w:r w:rsidRPr="001B7A9C">
              <w:rPr>
                <w:rFonts w:eastAsia="Times New Roman"/>
                <w:b/>
                <w:bCs/>
                <w:vertAlign w:val="superscript"/>
              </w:rPr>
              <w:t>2</w:t>
            </w:r>
          </w:p>
          <w:p w:rsidR="001B7A9C" w:rsidRPr="001B7A9C" w:rsidRDefault="001B7A9C" w:rsidP="00C279B8">
            <w:pPr>
              <w:spacing w:after="0" w:line="240" w:lineRule="auto"/>
              <w:rPr>
                <w:rFonts w:eastAsia="Times New Roman"/>
              </w:rPr>
            </w:pPr>
            <w:r w:rsidRPr="001B7A9C">
              <w:rPr>
                <w:rFonts w:eastAsia="Times New Roman"/>
              </w:rPr>
              <w:t>Kompatybilny z:</w:t>
            </w:r>
          </w:p>
          <w:p w:rsidR="001B7A9C" w:rsidRPr="001B7A9C" w:rsidRDefault="001B7A9C" w:rsidP="00C279B8">
            <w:pPr>
              <w:spacing w:after="0" w:line="240" w:lineRule="auto"/>
              <w:rPr>
                <w:rFonts w:eastAsia="Times New Roman"/>
              </w:rPr>
            </w:pPr>
            <w:r w:rsidRPr="001B7A9C">
              <w:rPr>
                <w:rFonts w:eastAsia="Times New Roman"/>
              </w:rPr>
              <w:t>drukarkami laserowymi</w:t>
            </w:r>
          </w:p>
          <w:p w:rsidR="001B7A9C" w:rsidRPr="001B7A9C" w:rsidRDefault="001B7A9C" w:rsidP="00C279B8">
            <w:pPr>
              <w:spacing w:after="0" w:line="240" w:lineRule="auto"/>
              <w:rPr>
                <w:rFonts w:eastAsia="Times New Roman"/>
              </w:rPr>
            </w:pPr>
            <w:r w:rsidRPr="001B7A9C">
              <w:rPr>
                <w:rFonts w:eastAsia="Times New Roman"/>
              </w:rPr>
              <w:t>drukarkami atramentowymi</w:t>
            </w:r>
          </w:p>
          <w:p w:rsidR="001B7A9C" w:rsidRPr="001B7A9C" w:rsidRDefault="001B7A9C" w:rsidP="00C279B8">
            <w:pPr>
              <w:spacing w:after="0" w:line="240" w:lineRule="auto"/>
              <w:rPr>
                <w:rFonts w:eastAsia="Times New Roman"/>
              </w:rPr>
            </w:pPr>
            <w:r w:rsidRPr="001B7A9C">
              <w:rPr>
                <w:rFonts w:eastAsia="Times New Roman"/>
              </w:rPr>
              <w:t>kserokopiarkami</w:t>
            </w:r>
          </w:p>
          <w:p w:rsidR="001B7A9C" w:rsidRPr="001B7A9C" w:rsidRDefault="001B7A9C" w:rsidP="00C279B8">
            <w:pPr>
              <w:spacing w:after="0" w:line="240" w:lineRule="auto"/>
              <w:rPr>
                <w:rFonts w:eastAsia="Times New Roman"/>
              </w:rPr>
            </w:pPr>
            <w:r w:rsidRPr="001B7A9C">
              <w:rPr>
                <w:rFonts w:eastAsia="Times New Roman"/>
              </w:rPr>
              <w:t>faksami z technologią druku laserową, atramentową i termotransferową</w:t>
            </w:r>
          </w:p>
          <w:p w:rsidR="001B7A9C" w:rsidRPr="001B7A9C" w:rsidRDefault="001B7A9C" w:rsidP="00C279B8">
            <w:pPr>
              <w:spacing w:after="0" w:line="240" w:lineRule="auto"/>
              <w:rPr>
                <w:rFonts w:eastAsia="Times New Roman"/>
              </w:rPr>
            </w:pPr>
            <w:r w:rsidRPr="001B7A9C">
              <w:rPr>
                <w:rStyle w:val="Pogrubienie"/>
                <w:rFonts w:ascii="Times New Roman" w:hAnsi="Times New Roman" w:cs="Times New Roman"/>
                <w:b w:val="0"/>
                <w:bCs w:val="0"/>
                <w:bdr w:val="none" w:sz="0" w:space="0" w:color="auto" w:frame="1"/>
              </w:rPr>
              <w:t>5różnych intensywnych kolorów po 50 arkuszy w ryzie</w:t>
            </w:r>
            <w:r w:rsidRPr="001B7A9C">
              <w:rPr>
                <w:rFonts w:eastAsia="Times New Roman"/>
              </w:rPr>
              <w:t xml:space="preserve"> </w:t>
            </w:r>
          </w:p>
        </w:tc>
        <w:tc>
          <w:tcPr>
            <w:tcW w:w="709" w:type="dxa"/>
            <w:shd w:val="clear" w:color="auto" w:fill="auto"/>
          </w:tcPr>
          <w:p w:rsidR="001B7A9C" w:rsidRPr="001B7A9C" w:rsidRDefault="001B7A9C" w:rsidP="00C279B8">
            <w:pPr>
              <w:spacing w:after="0"/>
            </w:pPr>
            <w:r w:rsidRPr="001B7A9C">
              <w:t>3</w:t>
            </w:r>
          </w:p>
        </w:tc>
      </w:tr>
      <w:tr w:rsidR="001B7A9C" w:rsidRPr="001B7A9C" w:rsidTr="001B7A9C">
        <w:tc>
          <w:tcPr>
            <w:tcW w:w="480" w:type="dxa"/>
            <w:shd w:val="clear" w:color="auto" w:fill="auto"/>
          </w:tcPr>
          <w:p w:rsidR="001B7A9C" w:rsidRPr="001B7A9C" w:rsidRDefault="001B7A9C" w:rsidP="00C279B8">
            <w:pPr>
              <w:spacing w:after="0"/>
            </w:pPr>
            <w:r w:rsidRPr="001B7A9C">
              <w:t>21</w:t>
            </w:r>
          </w:p>
        </w:tc>
        <w:tc>
          <w:tcPr>
            <w:tcW w:w="1610" w:type="dxa"/>
            <w:shd w:val="clear" w:color="auto" w:fill="auto"/>
          </w:tcPr>
          <w:p w:rsidR="001B7A9C" w:rsidRPr="00817940" w:rsidRDefault="001B7A9C" w:rsidP="00C279B8">
            <w:pPr>
              <w:spacing w:after="0"/>
            </w:pPr>
            <w:r w:rsidRPr="00817940">
              <w:t xml:space="preserve">karteczki samoprzylepne 4 opakowania </w:t>
            </w:r>
          </w:p>
        </w:tc>
        <w:tc>
          <w:tcPr>
            <w:tcW w:w="6665" w:type="dxa"/>
            <w:shd w:val="clear" w:color="auto" w:fill="auto"/>
          </w:tcPr>
          <w:p w:rsidR="001B7A9C" w:rsidRPr="001B7A9C" w:rsidRDefault="001B7A9C" w:rsidP="00C279B8">
            <w:pPr>
              <w:spacing w:after="0" w:line="240" w:lineRule="auto"/>
            </w:pPr>
            <w:r w:rsidRPr="001B7A9C">
              <w:rPr>
                <w:color w:val="333333"/>
                <w:shd w:val="clear" w:color="auto" w:fill="FFFFFF"/>
              </w:rPr>
              <w:t xml:space="preserve">Samoprzylepne karteczki idealne do podkreślania, oznaczania i indeksowania istotnych informacji. Rozmiar: ok. 75x75 mm, ilość karteczek: 4x100 szt., kolory: jasne, neonowe lub pastelowe zapewniające  dobrą czytelność notatek. </w:t>
            </w:r>
          </w:p>
        </w:tc>
        <w:tc>
          <w:tcPr>
            <w:tcW w:w="709" w:type="dxa"/>
            <w:shd w:val="clear" w:color="auto" w:fill="auto"/>
          </w:tcPr>
          <w:p w:rsidR="001B7A9C" w:rsidRPr="001B7A9C" w:rsidRDefault="001B7A9C" w:rsidP="00C279B8">
            <w:pPr>
              <w:spacing w:after="0"/>
            </w:pPr>
            <w:r w:rsidRPr="001B7A9C">
              <w:t>4</w:t>
            </w:r>
          </w:p>
        </w:tc>
      </w:tr>
      <w:tr w:rsidR="001B7A9C" w:rsidRPr="001B7A9C" w:rsidTr="001B7A9C">
        <w:tc>
          <w:tcPr>
            <w:tcW w:w="480" w:type="dxa"/>
            <w:shd w:val="clear" w:color="auto" w:fill="auto"/>
          </w:tcPr>
          <w:p w:rsidR="001B7A9C" w:rsidRPr="001B7A9C" w:rsidRDefault="001B7A9C" w:rsidP="00C279B8">
            <w:pPr>
              <w:spacing w:after="0"/>
            </w:pPr>
            <w:r w:rsidRPr="001B7A9C">
              <w:t>22</w:t>
            </w:r>
          </w:p>
        </w:tc>
        <w:tc>
          <w:tcPr>
            <w:tcW w:w="1610" w:type="dxa"/>
            <w:shd w:val="clear" w:color="auto" w:fill="auto"/>
          </w:tcPr>
          <w:p w:rsidR="001B7A9C" w:rsidRPr="00817940" w:rsidRDefault="001B7A9C" w:rsidP="00C279B8">
            <w:pPr>
              <w:spacing w:after="0"/>
              <w:rPr>
                <w:rFonts w:eastAsia="Times New Roman"/>
                <w:bCs/>
                <w:kern w:val="36"/>
              </w:rPr>
            </w:pPr>
            <w:r w:rsidRPr="00817940">
              <w:rPr>
                <w:rFonts w:eastAsia="Times New Roman"/>
                <w:bCs/>
                <w:kern w:val="36"/>
              </w:rPr>
              <w:t>Markery zestaw do myślografii</w:t>
            </w:r>
          </w:p>
          <w:p w:rsidR="001B7A9C" w:rsidRPr="00817940" w:rsidRDefault="001B7A9C" w:rsidP="00C279B8">
            <w:pPr>
              <w:spacing w:after="0"/>
            </w:pPr>
          </w:p>
        </w:tc>
        <w:tc>
          <w:tcPr>
            <w:tcW w:w="6665" w:type="dxa"/>
            <w:shd w:val="clear" w:color="auto" w:fill="auto"/>
          </w:tcPr>
          <w:p w:rsidR="001B7A9C" w:rsidRPr="001B7A9C" w:rsidRDefault="001B7A9C" w:rsidP="00C279B8">
            <w:pPr>
              <w:spacing w:after="0" w:line="240" w:lineRule="auto"/>
              <w:rPr>
                <w:rFonts w:eastAsia="Times New Roman"/>
                <w:color w:val="333333"/>
              </w:rPr>
            </w:pPr>
            <w:r w:rsidRPr="001B7A9C">
              <w:rPr>
                <w:rFonts w:eastAsia="Times New Roman"/>
                <w:color w:val="333333"/>
              </w:rPr>
              <w:t>Zestaw markerów z dwoma końcówkami.</w:t>
            </w:r>
          </w:p>
          <w:p w:rsidR="001B7A9C" w:rsidRPr="001B7A9C" w:rsidRDefault="001B7A9C" w:rsidP="00C279B8">
            <w:pPr>
              <w:spacing w:after="0" w:line="240" w:lineRule="auto"/>
              <w:rPr>
                <w:rFonts w:eastAsia="Times New Roman"/>
                <w:color w:val="333333"/>
              </w:rPr>
            </w:pPr>
            <w:r w:rsidRPr="001B7A9C">
              <w:rPr>
                <w:rFonts w:eastAsia="Times New Roman"/>
                <w:color w:val="333333"/>
              </w:rPr>
              <w:t>markery posiadają wodoodporny, nietoksyczny tusz na bazie barwników i alkoholu </w:t>
            </w:r>
          </w:p>
          <w:p w:rsidR="001B7A9C" w:rsidRPr="001B7A9C" w:rsidRDefault="001B7A9C" w:rsidP="00C279B8">
            <w:pPr>
              <w:spacing w:after="0" w:line="240" w:lineRule="auto"/>
              <w:rPr>
                <w:rFonts w:eastAsia="Times New Roman"/>
                <w:color w:val="333333"/>
              </w:rPr>
            </w:pPr>
            <w:r w:rsidRPr="001B7A9C">
              <w:rPr>
                <w:rFonts w:eastAsia="Times New Roman"/>
                <w:color w:val="333333"/>
              </w:rPr>
              <w:t>występują w szerokiej gamie kolorów </w:t>
            </w:r>
          </w:p>
          <w:p w:rsidR="001B7A9C" w:rsidRPr="001B7A9C" w:rsidRDefault="001B7A9C" w:rsidP="00C279B8">
            <w:pPr>
              <w:spacing w:after="0" w:line="240" w:lineRule="auto"/>
              <w:rPr>
                <w:rFonts w:eastAsia="Times New Roman"/>
                <w:color w:val="333333"/>
              </w:rPr>
            </w:pPr>
            <w:r w:rsidRPr="001B7A9C">
              <w:rPr>
                <w:rFonts w:eastAsia="Times New Roman"/>
                <w:color w:val="333333"/>
              </w:rPr>
              <w:t xml:space="preserve">tusz zapewnia jednolite i równomierne pokrywanie powierzchni </w:t>
            </w:r>
            <w:r w:rsidRPr="001B7A9C">
              <w:rPr>
                <w:rFonts w:eastAsia="Times New Roman"/>
                <w:color w:val="333333"/>
              </w:rPr>
              <w:lastRenderedPageBreak/>
              <w:t>podczas aplikacji </w:t>
            </w:r>
          </w:p>
          <w:p w:rsidR="001B7A9C" w:rsidRPr="001B7A9C" w:rsidRDefault="001B7A9C" w:rsidP="00C279B8">
            <w:pPr>
              <w:spacing w:after="0" w:line="240" w:lineRule="auto"/>
              <w:rPr>
                <w:rFonts w:eastAsia="Times New Roman"/>
                <w:color w:val="333333"/>
              </w:rPr>
            </w:pPr>
            <w:r w:rsidRPr="001B7A9C">
              <w:rPr>
                <w:rFonts w:eastAsia="Times New Roman"/>
                <w:color w:val="333333"/>
              </w:rPr>
              <w:t>końcówka cienka, pędzelkowata </w:t>
            </w:r>
          </w:p>
          <w:p w:rsidR="001B7A9C" w:rsidRPr="001B7A9C" w:rsidRDefault="001B7A9C" w:rsidP="00C279B8">
            <w:pPr>
              <w:spacing w:after="0" w:line="240" w:lineRule="auto"/>
              <w:rPr>
                <w:rFonts w:eastAsia="Times New Roman"/>
                <w:color w:val="333333"/>
              </w:rPr>
            </w:pPr>
            <w:r w:rsidRPr="001B7A9C">
              <w:rPr>
                <w:rFonts w:eastAsia="Times New Roman"/>
                <w:color w:val="333333"/>
              </w:rPr>
              <w:t>końcówka szeroka, skośnie ścięta, idealna do szybkich rysunków i pokrywania większych powierzchni</w:t>
            </w:r>
          </w:p>
          <w:p w:rsidR="001B7A9C" w:rsidRPr="001B7A9C" w:rsidRDefault="001B7A9C" w:rsidP="00C279B8">
            <w:pPr>
              <w:spacing w:after="0" w:line="240" w:lineRule="auto"/>
              <w:rPr>
                <w:rFonts w:eastAsia="Times New Roman"/>
                <w:color w:val="333333"/>
              </w:rPr>
            </w:pPr>
            <w:r w:rsidRPr="001B7A9C">
              <w:rPr>
                <w:rFonts w:eastAsia="Times New Roman"/>
                <w:color w:val="333333"/>
              </w:rPr>
              <w:t>liczba kolorów miin. 13</w:t>
            </w:r>
          </w:p>
        </w:tc>
        <w:tc>
          <w:tcPr>
            <w:tcW w:w="709" w:type="dxa"/>
            <w:shd w:val="clear" w:color="auto" w:fill="auto"/>
          </w:tcPr>
          <w:p w:rsidR="001B7A9C" w:rsidRPr="001B7A9C" w:rsidRDefault="001B7A9C" w:rsidP="00C279B8">
            <w:pPr>
              <w:spacing w:after="0"/>
            </w:pPr>
            <w:r w:rsidRPr="001B7A9C">
              <w:lastRenderedPageBreak/>
              <w:t>1</w:t>
            </w:r>
          </w:p>
        </w:tc>
      </w:tr>
      <w:tr w:rsidR="001B7A9C" w:rsidRPr="001B7A9C" w:rsidTr="001B7A9C">
        <w:tc>
          <w:tcPr>
            <w:tcW w:w="480" w:type="dxa"/>
            <w:shd w:val="clear" w:color="auto" w:fill="auto"/>
          </w:tcPr>
          <w:p w:rsidR="001B7A9C" w:rsidRPr="001B7A9C" w:rsidRDefault="001B7A9C" w:rsidP="00C279B8">
            <w:pPr>
              <w:spacing w:after="0"/>
            </w:pPr>
            <w:r w:rsidRPr="001B7A9C">
              <w:lastRenderedPageBreak/>
              <w:t>23</w:t>
            </w:r>
          </w:p>
        </w:tc>
        <w:tc>
          <w:tcPr>
            <w:tcW w:w="1610" w:type="dxa"/>
            <w:shd w:val="clear" w:color="auto" w:fill="auto"/>
          </w:tcPr>
          <w:p w:rsidR="001B7A9C" w:rsidRPr="00817940" w:rsidRDefault="001B7A9C" w:rsidP="00C279B8">
            <w:pPr>
              <w:spacing w:after="0"/>
              <w:rPr>
                <w:rFonts w:eastAsia="Times New Roman"/>
                <w:bCs/>
                <w:kern w:val="36"/>
              </w:rPr>
            </w:pPr>
            <w:r w:rsidRPr="00817940">
              <w:rPr>
                <w:rFonts w:eastAsia="Times New Roman"/>
                <w:bCs/>
                <w:kern w:val="36"/>
              </w:rPr>
              <w:t xml:space="preserve">Teczki A4 </w:t>
            </w:r>
          </w:p>
          <w:p w:rsidR="001B7A9C" w:rsidRPr="00817940" w:rsidRDefault="001B7A9C" w:rsidP="00C279B8">
            <w:pPr>
              <w:spacing w:after="0"/>
              <w:rPr>
                <w:rFonts w:eastAsia="Times New Roman"/>
                <w:bCs/>
                <w:kern w:val="36"/>
              </w:rPr>
            </w:pPr>
          </w:p>
        </w:tc>
        <w:tc>
          <w:tcPr>
            <w:tcW w:w="6665" w:type="dxa"/>
            <w:shd w:val="clear" w:color="auto" w:fill="auto"/>
          </w:tcPr>
          <w:p w:rsidR="001B7A9C" w:rsidRPr="00C279B8" w:rsidRDefault="001B7A9C" w:rsidP="00C279B8">
            <w:pPr>
              <w:spacing w:after="0" w:line="240" w:lineRule="auto"/>
              <w:rPr>
                <w:rFonts w:eastAsia="Times New Roman"/>
                <w:color w:val="000000"/>
              </w:rPr>
            </w:pPr>
            <w:r w:rsidRPr="001B7A9C">
              <w:rPr>
                <w:rFonts w:eastAsia="Times New Roman"/>
                <w:color w:val="000000"/>
              </w:rPr>
              <w:t>Format A-4</w:t>
            </w:r>
            <w:r w:rsidRPr="001B7A9C">
              <w:rPr>
                <w:rFonts w:eastAsia="Times New Roman"/>
                <w:color w:val="000000"/>
              </w:rPr>
              <w:br/>
              <w:t>Wykonana z kartonu o gramaturze 250g /m2,</w:t>
            </w:r>
            <w:r w:rsidRPr="001B7A9C">
              <w:rPr>
                <w:rFonts w:eastAsia="Times New Roman"/>
                <w:color w:val="000000"/>
              </w:rPr>
              <w:br/>
              <w:t>Wyposażona w gumkę wzdłuż długiego boku,</w:t>
            </w:r>
            <w:r w:rsidRPr="001B7A9C">
              <w:rPr>
                <w:rFonts w:eastAsia="Times New Roman"/>
                <w:color w:val="000000"/>
              </w:rPr>
              <w:br/>
              <w:t>Posiada trzy wewnętrzne klapki zabezpieczające dokumenty przed wypadnięciem,</w:t>
            </w:r>
          </w:p>
        </w:tc>
        <w:tc>
          <w:tcPr>
            <w:tcW w:w="709" w:type="dxa"/>
            <w:shd w:val="clear" w:color="auto" w:fill="auto"/>
          </w:tcPr>
          <w:p w:rsidR="001B7A9C" w:rsidRPr="001B7A9C" w:rsidRDefault="001B7A9C" w:rsidP="00C279B8">
            <w:pPr>
              <w:spacing w:after="0"/>
            </w:pPr>
            <w:r w:rsidRPr="001B7A9C">
              <w:t>40</w:t>
            </w:r>
          </w:p>
        </w:tc>
      </w:tr>
      <w:tr w:rsidR="001B7A9C" w:rsidRPr="001B7A9C" w:rsidTr="001B7A9C">
        <w:tc>
          <w:tcPr>
            <w:tcW w:w="480" w:type="dxa"/>
            <w:shd w:val="clear" w:color="auto" w:fill="auto"/>
          </w:tcPr>
          <w:p w:rsidR="001B7A9C" w:rsidRPr="001B7A9C" w:rsidRDefault="001B7A9C" w:rsidP="00C279B8">
            <w:pPr>
              <w:spacing w:after="0"/>
            </w:pPr>
            <w:r w:rsidRPr="001B7A9C">
              <w:t>24</w:t>
            </w:r>
          </w:p>
        </w:tc>
        <w:tc>
          <w:tcPr>
            <w:tcW w:w="1610" w:type="dxa"/>
            <w:shd w:val="clear" w:color="auto" w:fill="auto"/>
          </w:tcPr>
          <w:p w:rsidR="001B7A9C" w:rsidRPr="00817940" w:rsidRDefault="001B7A9C" w:rsidP="00C279B8">
            <w:pPr>
              <w:spacing w:after="0"/>
              <w:rPr>
                <w:rFonts w:eastAsia="Times New Roman"/>
                <w:bCs/>
                <w:kern w:val="36"/>
              </w:rPr>
            </w:pPr>
            <w:r w:rsidRPr="00817940">
              <w:rPr>
                <w:rFonts w:eastAsia="Times New Roman"/>
                <w:bCs/>
                <w:kern w:val="36"/>
              </w:rPr>
              <w:t xml:space="preserve">Mazaki </w:t>
            </w:r>
          </w:p>
        </w:tc>
        <w:tc>
          <w:tcPr>
            <w:tcW w:w="6665" w:type="dxa"/>
            <w:shd w:val="clear" w:color="auto" w:fill="auto"/>
          </w:tcPr>
          <w:p w:rsidR="001B7A9C" w:rsidRPr="001B7A9C" w:rsidRDefault="001B7A9C" w:rsidP="00C279B8">
            <w:pPr>
              <w:spacing w:after="0" w:line="240" w:lineRule="auto"/>
              <w:rPr>
                <w:rFonts w:eastAsia="Times New Roman"/>
                <w:shd w:val="clear" w:color="auto" w:fill="FFFFFF"/>
              </w:rPr>
            </w:pPr>
            <w:r w:rsidRPr="001B7A9C">
              <w:rPr>
                <w:color w:val="515151"/>
                <w:shd w:val="clear" w:color="auto" w:fill="FFFFFF"/>
              </w:rPr>
              <w:t>Flamastry 12 kolorów w opakowaniu. Pisaki z nylonową końcówką o gr. 2mm. Dobra jakość tuszu oraz żywe kolory</w:t>
            </w:r>
          </w:p>
        </w:tc>
        <w:tc>
          <w:tcPr>
            <w:tcW w:w="709" w:type="dxa"/>
            <w:shd w:val="clear" w:color="auto" w:fill="auto"/>
          </w:tcPr>
          <w:p w:rsidR="001B7A9C" w:rsidRPr="001B7A9C" w:rsidRDefault="001B7A9C" w:rsidP="00C279B8">
            <w:pPr>
              <w:spacing w:after="0"/>
            </w:pPr>
            <w:r w:rsidRPr="001B7A9C">
              <w:t>5</w:t>
            </w:r>
          </w:p>
        </w:tc>
      </w:tr>
      <w:tr w:rsidR="001B7A9C" w:rsidRPr="001B7A9C" w:rsidTr="001B7A9C">
        <w:tc>
          <w:tcPr>
            <w:tcW w:w="480" w:type="dxa"/>
            <w:shd w:val="clear" w:color="auto" w:fill="auto"/>
          </w:tcPr>
          <w:p w:rsidR="001B7A9C" w:rsidRPr="001B7A9C" w:rsidRDefault="00817940" w:rsidP="00C279B8">
            <w:pPr>
              <w:spacing w:after="0"/>
            </w:pPr>
            <w:r>
              <w:t>25</w:t>
            </w:r>
          </w:p>
        </w:tc>
        <w:tc>
          <w:tcPr>
            <w:tcW w:w="1610" w:type="dxa"/>
            <w:shd w:val="clear" w:color="auto" w:fill="auto"/>
          </w:tcPr>
          <w:p w:rsidR="001B7A9C" w:rsidRPr="00817940" w:rsidRDefault="001B7A9C" w:rsidP="00C279B8">
            <w:pPr>
              <w:spacing w:after="0"/>
              <w:rPr>
                <w:rFonts w:eastAsia="Times New Roman"/>
                <w:kern w:val="36"/>
              </w:rPr>
            </w:pPr>
            <w:r w:rsidRPr="00817940">
              <w:rPr>
                <w:rFonts w:eastAsia="Times New Roman"/>
                <w:kern w:val="36"/>
              </w:rPr>
              <w:t xml:space="preserve">Markery </w:t>
            </w:r>
          </w:p>
          <w:p w:rsidR="001B7A9C" w:rsidRPr="00817940" w:rsidRDefault="001B7A9C" w:rsidP="00C279B8">
            <w:pPr>
              <w:spacing w:after="0"/>
              <w:rPr>
                <w:rFonts w:eastAsia="Times New Roman"/>
                <w:kern w:val="36"/>
              </w:rPr>
            </w:pPr>
          </w:p>
        </w:tc>
        <w:tc>
          <w:tcPr>
            <w:tcW w:w="6665" w:type="dxa"/>
            <w:shd w:val="clear" w:color="auto" w:fill="auto"/>
          </w:tcPr>
          <w:p w:rsidR="001B7A9C" w:rsidRPr="001B7A9C" w:rsidRDefault="001B7A9C" w:rsidP="00C279B8">
            <w:pPr>
              <w:spacing w:after="0" w:line="240" w:lineRule="auto"/>
              <w:rPr>
                <w:rFonts w:eastAsia="Times New Roman"/>
                <w:color w:val="000000"/>
              </w:rPr>
            </w:pPr>
            <w:r w:rsidRPr="001B7A9C">
              <w:rPr>
                <w:rFonts w:eastAsia="Times New Roman"/>
                <w:bCs/>
                <w:color w:val="000000"/>
                <w:bdr w:val="none" w:sz="0" w:space="0" w:color="auto" w:frame="1"/>
              </w:rPr>
              <w:t>Zestaw markerów permanentnych  4 sztuki – różne kolory np. niebieski, zielony, pomarańczowy, różowy.</w:t>
            </w:r>
          </w:p>
          <w:p w:rsidR="001B7A9C" w:rsidRPr="001B7A9C" w:rsidRDefault="001B7A9C" w:rsidP="00C279B8">
            <w:pPr>
              <w:spacing w:after="0" w:line="240" w:lineRule="auto"/>
              <w:rPr>
                <w:rFonts w:eastAsia="Times New Roman"/>
                <w:color w:val="000000"/>
              </w:rPr>
            </w:pPr>
            <w:r w:rsidRPr="001B7A9C">
              <w:rPr>
                <w:rFonts w:eastAsia="Times New Roman"/>
                <w:bCs/>
                <w:color w:val="000000"/>
                <w:bdr w:val="none" w:sz="0" w:space="0" w:color="auto" w:frame="1"/>
              </w:rPr>
              <w:t>Pozbawiony substancji szkodliwych</w:t>
            </w:r>
            <w:r w:rsidRPr="001B7A9C">
              <w:rPr>
                <w:rFonts w:eastAsia="Times New Roman"/>
                <w:color w:val="000000"/>
              </w:rPr>
              <w:t xml:space="preserve"> Ksylenu i Toluenu. </w:t>
            </w:r>
            <w:r w:rsidRPr="001B7A9C">
              <w:rPr>
                <w:rFonts w:eastAsia="Times New Roman"/>
                <w:bCs/>
                <w:color w:val="000000"/>
                <w:bdr w:val="none" w:sz="0" w:space="0" w:color="auto" w:frame="1"/>
              </w:rPr>
              <w:t>Okrągła końcówka  (F-fine point) o solidnej konstrukcji</w:t>
            </w:r>
            <w:r w:rsidRPr="001B7A9C">
              <w:rPr>
                <w:rFonts w:eastAsia="Times New Roman"/>
                <w:color w:val="000000"/>
              </w:rPr>
              <w:t> (wykonana z włókna akrylowego) pozwala na stosowanie na  metalu, szkle, plastiku, gumie, grubym papierze, drewnie, ceramice, kamieniach i tkaninach.</w:t>
            </w:r>
          </w:p>
        </w:tc>
        <w:tc>
          <w:tcPr>
            <w:tcW w:w="709" w:type="dxa"/>
            <w:shd w:val="clear" w:color="auto" w:fill="auto"/>
          </w:tcPr>
          <w:p w:rsidR="001B7A9C" w:rsidRPr="001B7A9C" w:rsidRDefault="001B7A9C" w:rsidP="00C279B8">
            <w:pPr>
              <w:spacing w:after="0"/>
            </w:pPr>
            <w:r w:rsidRPr="001B7A9C">
              <w:t>4</w:t>
            </w:r>
          </w:p>
        </w:tc>
      </w:tr>
      <w:tr w:rsidR="001B7A9C" w:rsidRPr="001B7A9C" w:rsidTr="001B7A9C">
        <w:tc>
          <w:tcPr>
            <w:tcW w:w="480" w:type="dxa"/>
            <w:shd w:val="clear" w:color="auto" w:fill="auto"/>
          </w:tcPr>
          <w:p w:rsidR="001B7A9C" w:rsidRPr="001B7A9C" w:rsidRDefault="00817940" w:rsidP="00C279B8">
            <w:pPr>
              <w:spacing w:after="0"/>
            </w:pPr>
            <w:r>
              <w:t>26</w:t>
            </w:r>
          </w:p>
        </w:tc>
        <w:tc>
          <w:tcPr>
            <w:tcW w:w="1610" w:type="dxa"/>
            <w:shd w:val="clear" w:color="auto" w:fill="auto"/>
          </w:tcPr>
          <w:p w:rsidR="001B7A9C" w:rsidRPr="00817940" w:rsidRDefault="001B7A9C" w:rsidP="00C279B8">
            <w:pPr>
              <w:spacing w:after="0"/>
              <w:rPr>
                <w:rFonts w:eastAsia="Times New Roman"/>
                <w:kern w:val="36"/>
              </w:rPr>
            </w:pPr>
            <w:r w:rsidRPr="00817940">
              <w:rPr>
                <w:rFonts w:eastAsia="Times New Roman"/>
                <w:kern w:val="36"/>
              </w:rPr>
              <w:t xml:space="preserve">Kredki </w:t>
            </w:r>
          </w:p>
        </w:tc>
        <w:tc>
          <w:tcPr>
            <w:tcW w:w="6665" w:type="dxa"/>
            <w:shd w:val="clear" w:color="auto" w:fill="auto"/>
          </w:tcPr>
          <w:p w:rsidR="001B7A9C" w:rsidRPr="001B7A9C" w:rsidRDefault="001B7A9C" w:rsidP="00C279B8">
            <w:pPr>
              <w:spacing w:after="0" w:line="240" w:lineRule="auto"/>
              <w:rPr>
                <w:rFonts w:eastAsia="Times New Roman"/>
                <w:shd w:val="clear" w:color="auto" w:fill="FFFFFF"/>
              </w:rPr>
            </w:pPr>
            <w:r w:rsidRPr="001B7A9C">
              <w:rPr>
                <w:sz w:val="21"/>
                <w:szCs w:val="21"/>
                <w:shd w:val="clear" w:color="auto" w:fill="FFFFFF"/>
              </w:rPr>
              <w:t>12 kredek dwustronnych, każda w 2 kolorach. Ergonomiczny, trójkątny przekrój ułatwia trzymanie. W zestawie temperówka. • dł. kredki ok. 21 cm.</w:t>
            </w:r>
          </w:p>
        </w:tc>
        <w:tc>
          <w:tcPr>
            <w:tcW w:w="709" w:type="dxa"/>
            <w:shd w:val="clear" w:color="auto" w:fill="auto"/>
          </w:tcPr>
          <w:p w:rsidR="001B7A9C" w:rsidRPr="001B7A9C" w:rsidRDefault="001B7A9C" w:rsidP="00C279B8">
            <w:pPr>
              <w:spacing w:after="0"/>
            </w:pPr>
            <w:r w:rsidRPr="001B7A9C">
              <w:t>2</w:t>
            </w:r>
          </w:p>
        </w:tc>
      </w:tr>
      <w:tr w:rsidR="001B7A9C" w:rsidRPr="001B7A9C" w:rsidTr="001B7A9C">
        <w:tc>
          <w:tcPr>
            <w:tcW w:w="480" w:type="dxa"/>
            <w:shd w:val="clear" w:color="auto" w:fill="auto"/>
          </w:tcPr>
          <w:p w:rsidR="001B7A9C" w:rsidRPr="001B7A9C" w:rsidRDefault="00817940" w:rsidP="00C279B8">
            <w:pPr>
              <w:spacing w:after="0"/>
            </w:pPr>
            <w:r>
              <w:t>27</w:t>
            </w:r>
          </w:p>
        </w:tc>
        <w:tc>
          <w:tcPr>
            <w:tcW w:w="1610" w:type="dxa"/>
            <w:shd w:val="clear" w:color="auto" w:fill="auto"/>
          </w:tcPr>
          <w:p w:rsidR="001B7A9C" w:rsidRPr="00817940" w:rsidRDefault="001B7A9C" w:rsidP="00C279B8">
            <w:pPr>
              <w:spacing w:after="0"/>
              <w:rPr>
                <w:rFonts w:eastAsia="Times New Roman"/>
                <w:kern w:val="36"/>
              </w:rPr>
            </w:pPr>
            <w:r w:rsidRPr="00817940">
              <w:rPr>
                <w:rFonts w:eastAsia="Times New Roman"/>
                <w:kern w:val="36"/>
              </w:rPr>
              <w:t xml:space="preserve">Pastele </w:t>
            </w:r>
          </w:p>
        </w:tc>
        <w:tc>
          <w:tcPr>
            <w:tcW w:w="6665" w:type="dxa"/>
            <w:shd w:val="clear" w:color="auto" w:fill="auto"/>
          </w:tcPr>
          <w:p w:rsidR="001B7A9C" w:rsidRPr="001B7A9C" w:rsidRDefault="001B7A9C" w:rsidP="00C279B8">
            <w:pPr>
              <w:spacing w:after="0" w:line="240" w:lineRule="auto"/>
              <w:rPr>
                <w:rFonts w:eastAsia="Times New Roman"/>
                <w:shd w:val="clear" w:color="auto" w:fill="FFFFFF"/>
              </w:rPr>
            </w:pPr>
            <w:r w:rsidRPr="001B7A9C">
              <w:rPr>
                <w:sz w:val="21"/>
                <w:szCs w:val="21"/>
                <w:shd w:val="clear" w:color="auto" w:fill="FFFFFF"/>
              </w:rPr>
              <w:t>Pastele olejowe z papierową obwolutą, zestaw 24 kolorów dł. ok.7 cm  śr. ok.1 cm</w:t>
            </w:r>
          </w:p>
        </w:tc>
        <w:tc>
          <w:tcPr>
            <w:tcW w:w="709" w:type="dxa"/>
            <w:shd w:val="clear" w:color="auto" w:fill="auto"/>
          </w:tcPr>
          <w:p w:rsidR="001B7A9C" w:rsidRPr="001B7A9C" w:rsidRDefault="001B7A9C" w:rsidP="00C279B8">
            <w:pPr>
              <w:spacing w:after="0"/>
            </w:pPr>
            <w:r w:rsidRPr="001B7A9C">
              <w:t>2</w:t>
            </w:r>
          </w:p>
        </w:tc>
      </w:tr>
      <w:tr w:rsidR="001B7A9C" w:rsidRPr="001B7A9C" w:rsidTr="001B7A9C">
        <w:tc>
          <w:tcPr>
            <w:tcW w:w="480" w:type="dxa"/>
            <w:shd w:val="clear" w:color="auto" w:fill="auto"/>
          </w:tcPr>
          <w:p w:rsidR="001B7A9C" w:rsidRPr="001B7A9C" w:rsidRDefault="00817940" w:rsidP="00C279B8">
            <w:pPr>
              <w:spacing w:after="0"/>
            </w:pPr>
            <w:r>
              <w:t>28</w:t>
            </w:r>
          </w:p>
        </w:tc>
        <w:tc>
          <w:tcPr>
            <w:tcW w:w="1610" w:type="dxa"/>
            <w:shd w:val="clear" w:color="auto" w:fill="auto"/>
          </w:tcPr>
          <w:p w:rsidR="001B7A9C" w:rsidRPr="00817940" w:rsidRDefault="001B7A9C" w:rsidP="00C279B8">
            <w:pPr>
              <w:spacing w:after="0"/>
              <w:rPr>
                <w:rFonts w:eastAsia="Times New Roman"/>
                <w:kern w:val="36"/>
              </w:rPr>
            </w:pPr>
            <w:r w:rsidRPr="00817940">
              <w:rPr>
                <w:rFonts w:eastAsia="Times New Roman"/>
                <w:kern w:val="36"/>
              </w:rPr>
              <w:t>Taśma szeroka papierowa</w:t>
            </w:r>
          </w:p>
        </w:tc>
        <w:tc>
          <w:tcPr>
            <w:tcW w:w="6665" w:type="dxa"/>
            <w:shd w:val="clear" w:color="auto" w:fill="auto"/>
          </w:tcPr>
          <w:p w:rsidR="001B7A9C" w:rsidRPr="001B7A9C" w:rsidRDefault="001B7A9C" w:rsidP="00C279B8">
            <w:pPr>
              <w:spacing w:after="0" w:line="240" w:lineRule="auto"/>
              <w:rPr>
                <w:rFonts w:eastAsia="Times New Roman"/>
                <w:color w:val="120E24"/>
              </w:rPr>
            </w:pPr>
            <w:r w:rsidRPr="001B7A9C">
              <w:rPr>
                <w:rFonts w:eastAsia="Times New Roman"/>
                <w:bCs/>
                <w:color w:val="120E24"/>
                <w:bdr w:val="none" w:sz="0" w:space="0" w:color="auto" w:frame="1"/>
              </w:rPr>
              <w:t>Taśma papierowa maskująca / malarska 25-30mm x 50m, opakowanie 5 szt</w:t>
            </w:r>
          </w:p>
        </w:tc>
        <w:tc>
          <w:tcPr>
            <w:tcW w:w="709" w:type="dxa"/>
            <w:shd w:val="clear" w:color="auto" w:fill="auto"/>
          </w:tcPr>
          <w:p w:rsidR="001B7A9C" w:rsidRPr="001B7A9C" w:rsidRDefault="001B7A9C" w:rsidP="00C279B8">
            <w:pPr>
              <w:spacing w:after="0"/>
            </w:pPr>
            <w:r w:rsidRPr="001B7A9C">
              <w:t>3</w:t>
            </w:r>
          </w:p>
        </w:tc>
      </w:tr>
      <w:tr w:rsidR="001B7A9C" w:rsidRPr="001B7A9C" w:rsidTr="001B7A9C">
        <w:tc>
          <w:tcPr>
            <w:tcW w:w="480" w:type="dxa"/>
            <w:shd w:val="clear" w:color="auto" w:fill="auto"/>
          </w:tcPr>
          <w:p w:rsidR="001B7A9C" w:rsidRPr="001B7A9C" w:rsidRDefault="00817940" w:rsidP="00C279B8">
            <w:pPr>
              <w:spacing w:after="0"/>
            </w:pPr>
            <w:r>
              <w:t>29</w:t>
            </w:r>
          </w:p>
        </w:tc>
        <w:tc>
          <w:tcPr>
            <w:tcW w:w="1610" w:type="dxa"/>
            <w:shd w:val="clear" w:color="auto" w:fill="auto"/>
          </w:tcPr>
          <w:p w:rsidR="001B7A9C" w:rsidRPr="00817940" w:rsidRDefault="001B7A9C" w:rsidP="00C279B8">
            <w:pPr>
              <w:spacing w:after="0"/>
              <w:rPr>
                <w:rFonts w:eastAsia="Times New Roman"/>
                <w:kern w:val="36"/>
              </w:rPr>
            </w:pPr>
            <w:r w:rsidRPr="00817940">
              <w:rPr>
                <w:rFonts w:eastAsia="Times New Roman"/>
                <w:kern w:val="36"/>
              </w:rPr>
              <w:t xml:space="preserve">Klej </w:t>
            </w:r>
          </w:p>
        </w:tc>
        <w:tc>
          <w:tcPr>
            <w:tcW w:w="6665" w:type="dxa"/>
            <w:shd w:val="clear" w:color="auto" w:fill="auto"/>
          </w:tcPr>
          <w:p w:rsidR="001B7A9C" w:rsidRPr="001B7A9C" w:rsidRDefault="001B7A9C" w:rsidP="00C279B8">
            <w:pPr>
              <w:spacing w:after="0" w:line="240" w:lineRule="auto"/>
              <w:rPr>
                <w:rFonts w:eastAsia="Times New Roman"/>
                <w:bCs/>
                <w:color w:val="222222"/>
                <w:kern w:val="36"/>
              </w:rPr>
            </w:pPr>
            <w:r w:rsidRPr="001B7A9C">
              <w:rPr>
                <w:rFonts w:eastAsia="Times New Roman"/>
                <w:bCs/>
                <w:color w:val="222222"/>
                <w:kern w:val="36"/>
              </w:rPr>
              <w:t>Klej w sztyfcie min. 8 g</w:t>
            </w:r>
          </w:p>
          <w:p w:rsidR="001B7A9C" w:rsidRPr="001B7A9C" w:rsidRDefault="001B7A9C" w:rsidP="00C279B8">
            <w:pPr>
              <w:spacing w:after="0" w:line="240" w:lineRule="auto"/>
              <w:rPr>
                <w:rFonts w:eastAsia="Times New Roman"/>
                <w:color w:val="222222"/>
              </w:rPr>
            </w:pPr>
            <w:r w:rsidRPr="001B7A9C">
              <w:rPr>
                <w:rFonts w:eastAsia="Times New Roman"/>
                <w:color w:val="222222"/>
              </w:rPr>
              <w:t>Bezbarwny i bezwonny </w:t>
            </w:r>
          </w:p>
          <w:p w:rsidR="001B7A9C" w:rsidRPr="001B7A9C" w:rsidRDefault="001B7A9C" w:rsidP="00C279B8">
            <w:pPr>
              <w:spacing w:after="0" w:line="240" w:lineRule="auto"/>
              <w:rPr>
                <w:rFonts w:eastAsia="Times New Roman"/>
                <w:color w:val="222222"/>
              </w:rPr>
            </w:pPr>
            <w:r w:rsidRPr="001B7A9C">
              <w:rPr>
                <w:rFonts w:eastAsia="Times New Roman"/>
                <w:color w:val="222222"/>
              </w:rPr>
              <w:t>Zmywalny i niebrudzący </w:t>
            </w:r>
          </w:p>
          <w:p w:rsidR="001B7A9C" w:rsidRPr="001B7A9C" w:rsidRDefault="001B7A9C" w:rsidP="00C279B8">
            <w:pPr>
              <w:spacing w:after="0" w:line="240" w:lineRule="auto"/>
              <w:rPr>
                <w:rFonts w:eastAsia="Times New Roman"/>
                <w:color w:val="222222"/>
              </w:rPr>
            </w:pPr>
            <w:r w:rsidRPr="001B7A9C">
              <w:rPr>
                <w:rFonts w:eastAsia="Times New Roman"/>
                <w:color w:val="222222"/>
              </w:rPr>
              <w:t>Nie zawiera kwasów ani rozpuszczalników </w:t>
            </w:r>
          </w:p>
          <w:p w:rsidR="001B7A9C" w:rsidRPr="001B7A9C" w:rsidRDefault="001B7A9C" w:rsidP="00C279B8">
            <w:pPr>
              <w:spacing w:after="0" w:line="240" w:lineRule="auto"/>
              <w:rPr>
                <w:rFonts w:eastAsia="Times New Roman"/>
                <w:color w:val="222222"/>
              </w:rPr>
            </w:pPr>
            <w:r w:rsidRPr="001B7A9C">
              <w:rPr>
                <w:rFonts w:eastAsia="Times New Roman"/>
                <w:color w:val="222222"/>
              </w:rPr>
              <w:t>Przeznaczony do papieru, fotografii, tektury i tkanin </w:t>
            </w:r>
          </w:p>
          <w:p w:rsidR="001B7A9C" w:rsidRPr="001B7A9C" w:rsidRDefault="001B7A9C" w:rsidP="00C279B8">
            <w:pPr>
              <w:spacing w:after="0" w:line="240" w:lineRule="auto"/>
              <w:rPr>
                <w:rFonts w:eastAsia="Times New Roman"/>
                <w:color w:val="222222"/>
              </w:rPr>
            </w:pPr>
            <w:r w:rsidRPr="001B7A9C">
              <w:rPr>
                <w:rFonts w:eastAsia="Times New Roman"/>
                <w:color w:val="222222"/>
              </w:rPr>
              <w:t>Szerokość klejenia 15 mm </w:t>
            </w:r>
          </w:p>
          <w:p w:rsidR="001B7A9C" w:rsidRPr="001B7A9C" w:rsidRDefault="001B7A9C" w:rsidP="00C279B8">
            <w:pPr>
              <w:spacing w:after="0" w:line="240" w:lineRule="auto"/>
              <w:rPr>
                <w:rFonts w:eastAsia="Times New Roman"/>
                <w:color w:val="222222"/>
              </w:rPr>
            </w:pPr>
            <w:r w:rsidRPr="001B7A9C">
              <w:rPr>
                <w:rFonts w:eastAsia="Times New Roman"/>
                <w:color w:val="222222"/>
              </w:rPr>
              <w:t>Zgodny z normami ASTM oraz CE </w:t>
            </w:r>
          </w:p>
        </w:tc>
        <w:tc>
          <w:tcPr>
            <w:tcW w:w="709" w:type="dxa"/>
            <w:shd w:val="clear" w:color="auto" w:fill="auto"/>
          </w:tcPr>
          <w:p w:rsidR="001B7A9C" w:rsidRPr="001B7A9C" w:rsidRDefault="001B7A9C" w:rsidP="00C279B8">
            <w:pPr>
              <w:spacing w:after="0"/>
            </w:pPr>
            <w:r w:rsidRPr="001B7A9C">
              <w:t>10</w:t>
            </w:r>
          </w:p>
        </w:tc>
      </w:tr>
    </w:tbl>
    <w:p w:rsidR="001B7A9C" w:rsidRDefault="001B7A9C" w:rsidP="00C279B8">
      <w:pPr>
        <w:spacing w:after="0"/>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C279B8" w:rsidRDefault="00C279B8">
      <w:pPr>
        <w:rPr>
          <w:rFonts w:ascii="Times New Roman" w:hAnsi="Times New Roman" w:cs="Times New Roman"/>
          <w:b/>
          <w:sz w:val="24"/>
          <w:szCs w:val="24"/>
        </w:rPr>
      </w:pPr>
    </w:p>
    <w:p w:rsidR="005D5D58" w:rsidRDefault="005D5D58">
      <w:pPr>
        <w:rPr>
          <w:rFonts w:ascii="Times New Roman" w:hAnsi="Times New Roman" w:cs="Times New Roman"/>
          <w:b/>
          <w:sz w:val="24"/>
          <w:szCs w:val="24"/>
        </w:rPr>
      </w:pPr>
      <w:r w:rsidRPr="005D5D58">
        <w:rPr>
          <w:rFonts w:ascii="Times New Roman" w:hAnsi="Times New Roman" w:cs="Times New Roman"/>
          <w:b/>
          <w:sz w:val="24"/>
          <w:szCs w:val="24"/>
        </w:rPr>
        <w:lastRenderedPageBreak/>
        <w:t>Cz. I</w:t>
      </w:r>
      <w:r>
        <w:rPr>
          <w:rFonts w:ascii="Times New Roman" w:hAnsi="Times New Roman" w:cs="Times New Roman"/>
          <w:b/>
          <w:sz w:val="24"/>
          <w:szCs w:val="24"/>
        </w:rPr>
        <w:t>I</w:t>
      </w:r>
      <w:r w:rsidRPr="005D5D58">
        <w:rPr>
          <w:rFonts w:ascii="Times New Roman" w:hAnsi="Times New Roman" w:cs="Times New Roman"/>
          <w:b/>
          <w:sz w:val="24"/>
          <w:szCs w:val="24"/>
        </w:rPr>
        <w:t xml:space="preserve"> Pomoce do zajęć </w:t>
      </w:r>
      <w:r>
        <w:rPr>
          <w:rFonts w:ascii="Times New Roman" w:hAnsi="Times New Roman" w:cs="Times New Roman"/>
          <w:b/>
          <w:sz w:val="24"/>
          <w:szCs w:val="24"/>
        </w:rPr>
        <w:t>z języka angielskiego.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548"/>
        <w:gridCol w:w="6691"/>
        <w:gridCol w:w="709"/>
      </w:tblGrid>
      <w:tr w:rsidR="00776EC3" w:rsidRPr="00776EC3" w:rsidTr="00776EC3">
        <w:tc>
          <w:tcPr>
            <w:tcW w:w="516" w:type="dxa"/>
            <w:shd w:val="clear" w:color="auto" w:fill="auto"/>
          </w:tcPr>
          <w:p w:rsidR="00776EC3" w:rsidRPr="00776EC3" w:rsidRDefault="00776EC3" w:rsidP="00902D98">
            <w:pPr>
              <w:spacing w:after="0" w:line="240" w:lineRule="auto"/>
              <w:jc w:val="center"/>
              <w:rPr>
                <w:rFonts w:ascii="Times New Roman" w:hAnsi="Times New Roman" w:cs="Times New Roman"/>
              </w:rPr>
            </w:pPr>
            <w:r w:rsidRPr="00776EC3">
              <w:rPr>
                <w:rFonts w:ascii="Times New Roman" w:hAnsi="Times New Roman" w:cs="Times New Roman"/>
              </w:rPr>
              <w:t xml:space="preserve">Lp. </w:t>
            </w:r>
          </w:p>
        </w:tc>
        <w:tc>
          <w:tcPr>
            <w:tcW w:w="1548" w:type="dxa"/>
            <w:shd w:val="clear" w:color="auto" w:fill="auto"/>
          </w:tcPr>
          <w:p w:rsidR="00776EC3" w:rsidRPr="00776EC3" w:rsidRDefault="00776EC3" w:rsidP="00902D98">
            <w:pPr>
              <w:spacing w:after="0" w:line="240" w:lineRule="auto"/>
              <w:rPr>
                <w:rFonts w:ascii="Times New Roman" w:hAnsi="Times New Roman" w:cs="Times New Roman"/>
              </w:rPr>
            </w:pPr>
            <w:r w:rsidRPr="00776EC3">
              <w:rPr>
                <w:rFonts w:ascii="Times New Roman" w:hAnsi="Times New Roman" w:cs="Times New Roman"/>
              </w:rPr>
              <w:t>Nazwa pomocy dydaktycznych</w:t>
            </w:r>
          </w:p>
        </w:tc>
        <w:tc>
          <w:tcPr>
            <w:tcW w:w="6691" w:type="dxa"/>
            <w:shd w:val="clear" w:color="auto" w:fill="auto"/>
          </w:tcPr>
          <w:p w:rsidR="00776EC3" w:rsidRPr="00776EC3" w:rsidRDefault="00776EC3" w:rsidP="00902D98">
            <w:pPr>
              <w:spacing w:after="0" w:line="240" w:lineRule="auto"/>
              <w:jc w:val="center"/>
              <w:rPr>
                <w:rFonts w:ascii="Times New Roman" w:hAnsi="Times New Roman" w:cs="Times New Roman"/>
              </w:rPr>
            </w:pPr>
            <w:r w:rsidRPr="00776EC3">
              <w:rPr>
                <w:rFonts w:ascii="Times New Roman" w:hAnsi="Times New Roman" w:cs="Times New Roman"/>
              </w:rPr>
              <w:t xml:space="preserve">Opis </w:t>
            </w:r>
          </w:p>
        </w:tc>
        <w:tc>
          <w:tcPr>
            <w:tcW w:w="709" w:type="dxa"/>
            <w:shd w:val="clear" w:color="auto" w:fill="auto"/>
          </w:tcPr>
          <w:p w:rsidR="00776EC3" w:rsidRPr="00776EC3" w:rsidRDefault="00776EC3" w:rsidP="00902D98">
            <w:pPr>
              <w:spacing w:after="0" w:line="240" w:lineRule="auto"/>
              <w:jc w:val="center"/>
              <w:rPr>
                <w:rFonts w:ascii="Times New Roman" w:hAnsi="Times New Roman" w:cs="Times New Roman"/>
              </w:rPr>
            </w:pPr>
            <w:r w:rsidRPr="00776EC3">
              <w:rPr>
                <w:rFonts w:ascii="Times New Roman" w:hAnsi="Times New Roman" w:cs="Times New Roman"/>
              </w:rPr>
              <w:t>Ilość sztuk</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1</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rPr>
                <w:spacing w:val="-20"/>
                <w:sz w:val="22"/>
                <w:szCs w:val="22"/>
              </w:rPr>
            </w:pPr>
            <w:r w:rsidRPr="00776EC3">
              <w:rPr>
                <w:spacing w:val="-20"/>
                <w:sz w:val="22"/>
                <w:szCs w:val="22"/>
              </w:rPr>
              <w:t>Plansza jęz. angielski - Basic English I</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color w:val="auto"/>
                <w:sz w:val="22"/>
                <w:szCs w:val="22"/>
                <w:shd w:val="clear" w:color="auto" w:fill="FFFFFF"/>
              </w:rPr>
              <w:t xml:space="preserve">Plansza zawierająca podstawowe słownictwo Basic English- poziom I,  wspierająca naukę języka angielskiego w szkole podstawowej. Plansze 2 w 1 posiadają dwie zupełnie różne strony. Na jednej stronie przedstawia  nazwy w języku angielskim: kolorów(Colours), kształtów(Shapes), liczb porządkowych i głównych(Numbers) oraz przeciwieństw(Opposites). Na drugiej stronie są określenia czasu(Time), pory roku(Seasons) nazwy miesięcy(Months), dni (Days)oraz podstawowe zwroty dotyczące powitania(Greetings). Powierzchnia plansz jest laminowana, co umożliwia zapis mazakiem suchościeralnym. </w:t>
            </w:r>
            <w:r w:rsidRPr="00776EC3">
              <w:rPr>
                <w:rFonts w:ascii="Times New Roman" w:hAnsi="Times New Roman" w:cs="Times New Roman"/>
                <w:color w:val="auto"/>
                <w:sz w:val="22"/>
                <w:szCs w:val="22"/>
              </w:rPr>
              <w:br/>
            </w:r>
            <w:r w:rsidRPr="00776EC3">
              <w:rPr>
                <w:rFonts w:ascii="Times New Roman" w:hAnsi="Times New Roman" w:cs="Times New Roman"/>
                <w:bCs/>
                <w:color w:val="auto"/>
                <w:sz w:val="22"/>
                <w:szCs w:val="22"/>
              </w:rPr>
              <w:t>Wymiar planszy około</w:t>
            </w:r>
            <w:r w:rsidRPr="00776EC3">
              <w:rPr>
                <w:rFonts w:ascii="Times New Roman" w:hAnsi="Times New Roman" w:cs="Times New Roman"/>
                <w:color w:val="auto"/>
                <w:sz w:val="22"/>
                <w:szCs w:val="22"/>
                <w:shd w:val="clear" w:color="auto" w:fill="FFFFFF"/>
              </w:rPr>
              <w:t> 120 x 160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1</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2</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rPr>
                <w:spacing w:val="-20"/>
                <w:sz w:val="22"/>
                <w:szCs w:val="22"/>
              </w:rPr>
            </w:pPr>
            <w:r w:rsidRPr="00776EC3">
              <w:rPr>
                <w:spacing w:val="-20"/>
                <w:sz w:val="22"/>
                <w:szCs w:val="22"/>
              </w:rPr>
              <w:t>Plansza jęz. angielski - Basic English II</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Plansza zawierająca podstawowe słownictwo Basic English- poziom II,  wspierająca naukę języka angielskiego w szkole podstawowej. Plansze 2 w 1 posiadają dwie zupełnie różne strony. Na jednej stronie przedstawia  nazwy w języku angielskim: zaimków miejsca(Prepositions of Places), Zaimków wskazujących (Prepositions of Directions) oraz wyrażeń There is / There are. Na drugiej stronie: Liczba mnoga rzeczowników (Nouns) oraz stopniowanie przymiotników (Adjectives). Powierzchnia plansz jest laminowana, co umożliwia zapis mazakiem suchościeralnym.</w:t>
            </w:r>
            <w:r w:rsidRPr="00776EC3">
              <w:rPr>
                <w:rFonts w:ascii="Times New Roman" w:hAnsi="Times New Roman" w:cs="Times New Roman"/>
                <w:color w:val="auto"/>
                <w:sz w:val="22"/>
                <w:szCs w:val="22"/>
              </w:rPr>
              <w:br/>
            </w:r>
            <w:r w:rsidRPr="00776EC3">
              <w:rPr>
                <w:rFonts w:ascii="Times New Roman" w:hAnsi="Times New Roman" w:cs="Times New Roman"/>
                <w:bCs/>
                <w:color w:val="auto"/>
                <w:sz w:val="22"/>
                <w:szCs w:val="22"/>
              </w:rPr>
              <w:t>Wymiar planszy około:</w:t>
            </w:r>
            <w:r w:rsidRPr="00776EC3">
              <w:rPr>
                <w:rFonts w:ascii="Times New Roman" w:hAnsi="Times New Roman" w:cs="Times New Roman"/>
                <w:color w:val="auto"/>
                <w:sz w:val="22"/>
                <w:szCs w:val="22"/>
                <w:shd w:val="clear" w:color="auto" w:fill="FFFFFF"/>
              </w:rPr>
              <w:t> 120 x 160 cm.</w:t>
            </w:r>
          </w:p>
        </w:tc>
        <w:tc>
          <w:tcPr>
            <w:tcW w:w="709" w:type="dxa"/>
            <w:shd w:val="clear" w:color="auto" w:fill="auto"/>
          </w:tcPr>
          <w:p w:rsidR="00776EC3" w:rsidRPr="00776EC3" w:rsidRDefault="00776EC3" w:rsidP="00C279B8">
            <w:pPr>
              <w:spacing w:after="0" w:line="256" w:lineRule="auto"/>
              <w:jc w:val="center"/>
              <w:rPr>
                <w:rFonts w:ascii="Times New Roman" w:eastAsia="Times New Roman" w:hAnsi="Times New Roman" w:cs="Times New Roman"/>
                <w:bCs/>
              </w:rPr>
            </w:pPr>
            <w:r w:rsidRPr="00776EC3">
              <w:rPr>
                <w:rFonts w:ascii="Times New Roman" w:eastAsia="Times New Roman" w:hAnsi="Times New Roman" w:cs="Times New Roman"/>
                <w:bCs/>
              </w:rPr>
              <w:t>1</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3</w:t>
            </w:r>
          </w:p>
        </w:tc>
        <w:tc>
          <w:tcPr>
            <w:tcW w:w="1548" w:type="dxa"/>
            <w:shd w:val="clear" w:color="auto" w:fill="auto"/>
          </w:tcPr>
          <w:p w:rsidR="00776EC3" w:rsidRPr="00776EC3" w:rsidRDefault="00776EC3" w:rsidP="00C279B8">
            <w:pPr>
              <w:shd w:val="clear" w:color="auto" w:fill="FFFFFF"/>
              <w:spacing w:after="0"/>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Plansza jęz. angielski - Basic English III</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Plansza zawierająca podstawowe słownictwo Basic English- poziom III,  wspierająca naukę języka angielskiego w szkole podstawowej. Plansze 2 w 1 posiadają dwie zupełnie różne strony. Na jednej stronie przedstawia  zagadnienia gramatyczne w języku angielskim: odmiana czasownika „Być’ ( To be), tworzenie zdań w czasie teraźniejszym (Present Simple Tense  oraz Present Continuous Tense). Na drugiej stronie zaś  są nazwy czynności (Doing things), słownictwo związane z zabawą na podwórku (At the playground), ze szkołą (At school) oraz czynności wykonywane w domu (At home). Powierzchnia plansz jest laminowana, co umożliwia zapis mazakiem suchościeralnym.</w:t>
            </w:r>
            <w:r w:rsidRPr="00776EC3">
              <w:rPr>
                <w:rFonts w:ascii="Times New Roman" w:hAnsi="Times New Roman" w:cs="Times New Roman"/>
                <w:color w:val="auto"/>
                <w:sz w:val="22"/>
                <w:szCs w:val="22"/>
              </w:rPr>
              <w:br/>
            </w:r>
            <w:r w:rsidRPr="00776EC3">
              <w:rPr>
                <w:rFonts w:ascii="Times New Roman" w:hAnsi="Times New Roman" w:cs="Times New Roman"/>
                <w:bCs/>
                <w:color w:val="auto"/>
                <w:sz w:val="22"/>
                <w:szCs w:val="22"/>
              </w:rPr>
              <w:t>Wymiar planszy około:</w:t>
            </w:r>
            <w:r w:rsidRPr="00776EC3">
              <w:rPr>
                <w:rFonts w:ascii="Times New Roman" w:hAnsi="Times New Roman" w:cs="Times New Roman"/>
                <w:color w:val="auto"/>
                <w:sz w:val="22"/>
                <w:szCs w:val="22"/>
                <w:shd w:val="clear" w:color="auto" w:fill="FFFFFF"/>
              </w:rPr>
              <w:t> 120 x 160 cm.</w:t>
            </w:r>
          </w:p>
        </w:tc>
        <w:tc>
          <w:tcPr>
            <w:tcW w:w="709" w:type="dxa"/>
            <w:shd w:val="clear" w:color="auto" w:fill="auto"/>
          </w:tcPr>
          <w:p w:rsidR="00776EC3" w:rsidRPr="00776EC3" w:rsidRDefault="00776EC3" w:rsidP="00C279B8">
            <w:pPr>
              <w:spacing w:after="0" w:line="256" w:lineRule="auto"/>
              <w:jc w:val="center"/>
              <w:rPr>
                <w:rFonts w:ascii="Times New Roman" w:eastAsia="Times New Roman" w:hAnsi="Times New Roman" w:cs="Times New Roman"/>
                <w:bCs/>
              </w:rPr>
            </w:pPr>
            <w:r w:rsidRPr="00776EC3">
              <w:rPr>
                <w:rFonts w:ascii="Times New Roman" w:eastAsia="Times New Roman" w:hAnsi="Times New Roman" w:cs="Times New Roman"/>
                <w:bCs/>
              </w:rPr>
              <w:t>1</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4</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rPr>
                <w:spacing w:val="-20"/>
                <w:sz w:val="22"/>
                <w:szCs w:val="22"/>
              </w:rPr>
            </w:pPr>
            <w:r w:rsidRPr="00776EC3">
              <w:rPr>
                <w:spacing w:val="-20"/>
                <w:sz w:val="22"/>
                <w:szCs w:val="22"/>
              </w:rPr>
              <w:t>Plansza jęz. angielski - Basic English IV</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Plansza zawierająca podstawowe słownictwo Basic English- poziom IV,  wspierająca naukę języka angielskiego w szkole podstawowej. Plansze 2 w 1 posiadają dwie zupełnie różne strony. Na jednej stronie przedstawia  zagadnienia gramatyczne w języku angielskim: wyrazy pytające (Question words), przysłówki ilościowe (Adverbs of quantity) oraz przysłówki częstotliwości (Adverbs of frequency). Na drugiej stronie znajduje się odmiana czasownika „być” w czasie przeszłym(To be- Past tense) oraz zasady tworzenia zdań w czasie przeszłym (Past simple tense oraz Past continuous tense).  Powierzchnia plansz jest laminowana, co umożliwia zapis mazakiem suchościeralnym.</w:t>
            </w:r>
            <w:r w:rsidRPr="00776EC3">
              <w:rPr>
                <w:rFonts w:ascii="Times New Roman" w:hAnsi="Times New Roman" w:cs="Times New Roman"/>
                <w:color w:val="auto"/>
                <w:sz w:val="22"/>
                <w:szCs w:val="22"/>
              </w:rPr>
              <w:br/>
            </w:r>
            <w:r w:rsidRPr="00776EC3">
              <w:rPr>
                <w:rFonts w:ascii="Times New Roman" w:hAnsi="Times New Roman" w:cs="Times New Roman"/>
                <w:bCs/>
                <w:color w:val="auto"/>
                <w:sz w:val="22"/>
                <w:szCs w:val="22"/>
              </w:rPr>
              <w:t>Wymiar planszy około:</w:t>
            </w:r>
            <w:r w:rsidRPr="00776EC3">
              <w:rPr>
                <w:rFonts w:ascii="Times New Roman" w:hAnsi="Times New Roman" w:cs="Times New Roman"/>
                <w:color w:val="auto"/>
                <w:sz w:val="22"/>
                <w:szCs w:val="22"/>
                <w:shd w:val="clear" w:color="auto" w:fill="FFFFFF"/>
              </w:rPr>
              <w:t> 120 x 160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1</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5</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rPr>
                <w:spacing w:val="-20"/>
                <w:sz w:val="22"/>
                <w:szCs w:val="22"/>
              </w:rPr>
            </w:pPr>
            <w:r w:rsidRPr="00776EC3">
              <w:rPr>
                <w:spacing w:val="-20"/>
                <w:sz w:val="22"/>
                <w:szCs w:val="22"/>
              </w:rPr>
              <w:t>Plansza jęz. angielski - Basic English V</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Plansza zawierająca podstawowe słownictwo Basic English- poziom V,  wspierająca naukę języka angielskiego w szkole podstawowej. Plansze 2 w 1 posiadają dwie zupełnie różne strony. Na jednej stronie przedstawia  zagadnienia gramatyczne w języku angielskim: przysłówki czasu (Adverbs of time), zaimki niekreślone (Indefinite pronouns). Na drugiej stronie opisany jest czas przyszły(Future Forms). Powierzchnia plansz jest laminowana, co umożliwia zapis mazakiem suchościeralnym.</w:t>
            </w:r>
            <w:r w:rsidRPr="00776EC3">
              <w:rPr>
                <w:rFonts w:ascii="Times New Roman" w:hAnsi="Times New Roman" w:cs="Times New Roman"/>
                <w:color w:val="auto"/>
                <w:sz w:val="22"/>
                <w:szCs w:val="22"/>
              </w:rPr>
              <w:br/>
            </w:r>
            <w:r w:rsidRPr="00776EC3">
              <w:rPr>
                <w:rFonts w:ascii="Times New Roman" w:hAnsi="Times New Roman" w:cs="Times New Roman"/>
                <w:bCs/>
                <w:color w:val="auto"/>
                <w:sz w:val="22"/>
                <w:szCs w:val="22"/>
              </w:rPr>
              <w:t>Wymiar planszy około:</w:t>
            </w:r>
            <w:r w:rsidRPr="00776EC3">
              <w:rPr>
                <w:rFonts w:ascii="Times New Roman" w:hAnsi="Times New Roman" w:cs="Times New Roman"/>
                <w:color w:val="auto"/>
                <w:sz w:val="22"/>
                <w:szCs w:val="22"/>
                <w:shd w:val="clear" w:color="auto" w:fill="FFFFFF"/>
              </w:rPr>
              <w:t> 120 x 160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1</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6</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rPr>
                <w:spacing w:val="-20"/>
                <w:sz w:val="22"/>
                <w:szCs w:val="22"/>
              </w:rPr>
            </w:pPr>
            <w:r w:rsidRPr="00776EC3">
              <w:rPr>
                <w:spacing w:val="-20"/>
                <w:sz w:val="22"/>
                <w:szCs w:val="22"/>
              </w:rPr>
              <w:t>Plansza jęz. angielski - Conditional</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Plansza dydaktyczna o estetycznej kolorystyce i czytelnie rozłożonej treści  zawierająca informacje na temat tworzenia zdań w trybie warunkowym (Conditionals- First, Second, Third and Mixed) .</w:t>
            </w:r>
          </w:p>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 xml:space="preserve">Plansza wykonana z kredowego papieru zaopatrzona jest w metalowe </w:t>
            </w:r>
            <w:r w:rsidRPr="00776EC3">
              <w:rPr>
                <w:rFonts w:ascii="Times New Roman" w:hAnsi="Times New Roman" w:cs="Times New Roman"/>
                <w:color w:val="auto"/>
                <w:sz w:val="22"/>
                <w:szCs w:val="22"/>
                <w:shd w:val="clear" w:color="auto" w:fill="FFFFFF"/>
              </w:rPr>
              <w:lastRenderedPageBreak/>
              <w:t xml:space="preserve">listewki górną i dolną. </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bCs/>
                <w:color w:val="auto"/>
                <w:sz w:val="22"/>
                <w:szCs w:val="22"/>
              </w:rPr>
              <w:t>Wymiar planszy około:</w:t>
            </w:r>
            <w:r w:rsidRPr="00776EC3">
              <w:rPr>
                <w:rFonts w:ascii="Times New Roman" w:hAnsi="Times New Roman" w:cs="Times New Roman"/>
                <w:color w:val="auto"/>
                <w:sz w:val="22"/>
                <w:szCs w:val="22"/>
                <w:shd w:val="clear" w:color="auto" w:fill="FFFFFF"/>
              </w:rPr>
              <w:t> 70x100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lastRenderedPageBreak/>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lastRenderedPageBreak/>
              <w:t>7</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rPr>
                <w:spacing w:val="-20"/>
                <w:sz w:val="22"/>
                <w:szCs w:val="22"/>
              </w:rPr>
            </w:pPr>
            <w:r w:rsidRPr="00776EC3">
              <w:rPr>
                <w:spacing w:val="-20"/>
                <w:sz w:val="22"/>
                <w:szCs w:val="22"/>
              </w:rPr>
              <w:t>Plansza jęz. angielski - Passive voice</w:t>
            </w: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Plansza dydaktyczna o estetycznej kolorystyce i czytelnie rozłożonej treści zawierająca informacje na temat tworzenia zdań w stronie biernej (Passive Voice).Wykonana z kredowego  jest zaopatrzona w metalowe listewki górną i dolną.</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bCs/>
                <w:color w:val="auto"/>
                <w:sz w:val="22"/>
                <w:szCs w:val="22"/>
              </w:rPr>
              <w:t>Wymiar planszy około:</w:t>
            </w:r>
            <w:r w:rsidRPr="00776EC3">
              <w:rPr>
                <w:rFonts w:ascii="Times New Roman" w:hAnsi="Times New Roman" w:cs="Times New Roman"/>
                <w:color w:val="auto"/>
                <w:sz w:val="22"/>
                <w:szCs w:val="22"/>
                <w:shd w:val="clear" w:color="auto" w:fill="FFFFFF"/>
              </w:rPr>
              <w:t> 70x100 cm</w:t>
            </w:r>
          </w:p>
        </w:tc>
        <w:tc>
          <w:tcPr>
            <w:tcW w:w="709" w:type="dxa"/>
            <w:shd w:val="clear" w:color="auto" w:fill="auto"/>
          </w:tcPr>
          <w:p w:rsidR="00776EC3" w:rsidRPr="00776EC3" w:rsidRDefault="00776EC3" w:rsidP="00C279B8">
            <w:pPr>
              <w:spacing w:after="0" w:line="256" w:lineRule="auto"/>
              <w:jc w:val="center"/>
              <w:rPr>
                <w:rFonts w:ascii="Times New Roman" w:eastAsia="Times New Roman" w:hAnsi="Times New Roman" w:cs="Times New Roman"/>
                <w:bCs/>
              </w:rPr>
            </w:pPr>
            <w:r w:rsidRPr="00776EC3">
              <w:rPr>
                <w:rFonts w:ascii="Times New Roman" w:eastAsia="Times New Roman" w:hAnsi="Times New Roman" w:cs="Times New Roman"/>
                <w:bCs/>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8</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rPr>
                <w:spacing w:val="-20"/>
                <w:sz w:val="22"/>
                <w:szCs w:val="22"/>
                <w:lang w:val="en-US"/>
              </w:rPr>
            </w:pPr>
            <w:r w:rsidRPr="00776EC3">
              <w:rPr>
                <w:spacing w:val="-20"/>
                <w:sz w:val="22"/>
                <w:szCs w:val="22"/>
                <w:lang w:val="en-US"/>
              </w:rPr>
              <w:t>Plansza jęz. angielski - Time and Seasons</w:t>
            </w:r>
          </w:p>
          <w:p w:rsidR="00776EC3" w:rsidRPr="00776EC3" w:rsidRDefault="00776EC3" w:rsidP="00C279B8">
            <w:pPr>
              <w:pStyle w:val="Default"/>
              <w:spacing w:line="256" w:lineRule="auto"/>
              <w:rPr>
                <w:rFonts w:ascii="Times New Roman" w:hAnsi="Times New Roman" w:cs="Times New Roman"/>
                <w:b/>
                <w:color w:val="auto"/>
                <w:sz w:val="22"/>
                <w:szCs w:val="22"/>
                <w:lang w:val="en-US"/>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Plansza zawierająca podstawowe słownictwo dotyczące określania czasu i pór roku (Time and Seasons),  wspierająca naukę języka angielskiego w szkole podstawowej. Plansze  DUO posiadają dwie strony. Na jednej stronie przedstawione są  nazwy w języku angielskim: pory roku i nazwy miesięcy. Na drugiej stronie jest tylko tarcza zegara, która jest elementem ćwiczebnym.</w:t>
            </w:r>
          </w:p>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 xml:space="preserve">Powierzchnia plansz jest laminowana, co umożliwia zapis mazakiem suchościeralnym. </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bCs/>
                <w:color w:val="auto"/>
                <w:sz w:val="22"/>
                <w:szCs w:val="22"/>
              </w:rPr>
              <w:t>Wymiar planszy około:</w:t>
            </w:r>
            <w:r w:rsidRPr="00776EC3">
              <w:rPr>
                <w:rFonts w:ascii="Times New Roman" w:hAnsi="Times New Roman" w:cs="Times New Roman"/>
                <w:color w:val="auto"/>
                <w:sz w:val="22"/>
                <w:szCs w:val="22"/>
                <w:shd w:val="clear" w:color="auto" w:fill="FFFFFF"/>
              </w:rPr>
              <w:t> 120 x 160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1</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9</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rPr>
                <w:spacing w:val="-20"/>
                <w:sz w:val="22"/>
                <w:szCs w:val="22"/>
              </w:rPr>
            </w:pPr>
            <w:r w:rsidRPr="00776EC3">
              <w:rPr>
                <w:spacing w:val="-20"/>
                <w:sz w:val="22"/>
                <w:szCs w:val="22"/>
              </w:rPr>
              <w:t>Puzzle - odczytuję czas po angielsku</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shd w:val="clear" w:color="auto" w:fill="FFFFFF"/>
              </w:rPr>
            </w:pPr>
            <w:r w:rsidRPr="00776EC3">
              <w:rPr>
                <w:rFonts w:ascii="Times New Roman" w:eastAsia="Times New Roman" w:hAnsi="Times New Roman" w:cs="Times New Roman"/>
                <w:shd w:val="clear" w:color="auto" w:fill="FFFFFF"/>
              </w:rPr>
              <w:t xml:space="preserve">Puzzle składające się z </w:t>
            </w:r>
            <w:r w:rsidRPr="00776EC3">
              <w:rPr>
                <w:rFonts w:ascii="Times New Roman" w:eastAsia="Times New Roman" w:hAnsi="Times New Roman" w:cs="Times New Roman"/>
              </w:rPr>
              <w:t xml:space="preserve">12 układanek 4-elementowych, które umożliwiają </w:t>
            </w:r>
            <w:r w:rsidRPr="00776EC3">
              <w:rPr>
                <w:rFonts w:ascii="Times New Roman" w:eastAsia="Times New Roman" w:hAnsi="Times New Roman" w:cs="Times New Roman"/>
                <w:shd w:val="clear" w:color="auto" w:fill="FFFFFF"/>
              </w:rPr>
              <w:t xml:space="preserve"> odczytywanie czasu po angielsku. Puzzle wykonane są z grubej tektury. Do każdego czasu pokazanego w formie cyfrowej należy dobrać odpowiadającą mu tarczę analogową oraz dwa słowne określenia. Wycięcia puzzli umożliwiają natychmiastową kontrolę poprawności dopasowania. </w:t>
            </w:r>
          </w:p>
          <w:p w:rsidR="00776EC3" w:rsidRPr="00776EC3" w:rsidRDefault="00776EC3" w:rsidP="00C279B8">
            <w:pPr>
              <w:spacing w:after="0" w:line="240" w:lineRule="auto"/>
              <w:rPr>
                <w:rFonts w:ascii="Times New Roman" w:eastAsia="Times New Roman" w:hAnsi="Times New Roman" w:cs="Times New Roman"/>
                <w:shd w:val="clear" w:color="auto" w:fill="FFFFFF"/>
              </w:rPr>
            </w:pPr>
            <w:r w:rsidRPr="00776EC3">
              <w:rPr>
                <w:rFonts w:ascii="Times New Roman" w:eastAsia="Times New Roman" w:hAnsi="Times New Roman" w:cs="Times New Roman"/>
                <w:shd w:val="clear" w:color="auto" w:fill="FFFFFF"/>
              </w:rPr>
              <w:t>Do puzzli dołączona jest instrukcja.</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eastAsia="Times New Roman" w:hAnsi="Times New Roman" w:cs="Times New Roman"/>
                <w:sz w:val="22"/>
                <w:szCs w:val="22"/>
                <w:lang w:eastAsia="pl-PL"/>
              </w:rPr>
              <w:t xml:space="preserve"> Wymiary puzzli około: 13 x 15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10</w:t>
            </w:r>
          </w:p>
        </w:tc>
        <w:tc>
          <w:tcPr>
            <w:tcW w:w="1548" w:type="dxa"/>
            <w:shd w:val="clear" w:color="auto" w:fill="auto"/>
          </w:tcPr>
          <w:p w:rsidR="00776EC3" w:rsidRPr="00776EC3" w:rsidRDefault="00776EC3" w:rsidP="00C279B8">
            <w:pPr>
              <w:pStyle w:val="Default"/>
              <w:spacing w:line="256" w:lineRule="auto"/>
              <w:rPr>
                <w:rFonts w:ascii="Times New Roman" w:hAnsi="Times New Roman" w:cs="Times New Roman"/>
                <w:b/>
                <w:strike/>
                <w:color w:val="auto"/>
                <w:sz w:val="22"/>
                <w:szCs w:val="22"/>
              </w:rPr>
            </w:pPr>
          </w:p>
          <w:p w:rsidR="00776EC3" w:rsidRPr="00776EC3" w:rsidRDefault="00776EC3" w:rsidP="00C279B8">
            <w:pPr>
              <w:pStyle w:val="Default"/>
              <w:spacing w:line="256" w:lineRule="auto"/>
              <w:rPr>
                <w:rFonts w:ascii="Times New Roman" w:hAnsi="Times New Roman" w:cs="Times New Roman"/>
                <w:b/>
                <w:strike/>
                <w:color w:val="auto"/>
                <w:sz w:val="22"/>
                <w:szCs w:val="22"/>
              </w:rPr>
            </w:pPr>
          </w:p>
          <w:p w:rsidR="00776EC3" w:rsidRPr="00776EC3" w:rsidRDefault="00776EC3" w:rsidP="00C279B8">
            <w:pPr>
              <w:autoSpaceDE w:val="0"/>
              <w:autoSpaceDN w:val="0"/>
              <w:adjustRightInd w:val="0"/>
              <w:spacing w:after="0" w:line="256" w:lineRule="auto"/>
              <w:rPr>
                <w:rFonts w:ascii="Times New Roman" w:hAnsi="Times New Roman" w:cs="Times New Roman"/>
                <w:b/>
                <w:bCs/>
              </w:rPr>
            </w:pPr>
            <w:r w:rsidRPr="00776EC3">
              <w:rPr>
                <w:rFonts w:ascii="Times New Roman" w:hAnsi="Times New Roman" w:cs="Times New Roman"/>
                <w:b/>
                <w:bCs/>
              </w:rPr>
              <w:t>Kostki fabuły - duży zestaw do tworzenia historyjek, 18 sztuk</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autoSpaceDE w:val="0"/>
              <w:autoSpaceDN w:val="0"/>
              <w:adjustRightInd w:val="0"/>
              <w:spacing w:after="0" w:line="240" w:lineRule="auto"/>
              <w:rPr>
                <w:rFonts w:ascii="Times New Roman" w:hAnsi="Times New Roman" w:cs="Times New Roman"/>
              </w:rPr>
            </w:pPr>
            <w:r w:rsidRPr="00776EC3">
              <w:rPr>
                <w:rFonts w:ascii="Times New Roman" w:hAnsi="Times New Roman" w:cs="Times New Roman"/>
              </w:rPr>
              <w:t>Z tym zestawem niekończące się historie mogą być jeszcze bardziej rozwijane! Dzięki kombinacji kilku różnych zestawów kostek, bohaterów, przedmiotów, miejsc i czynności, uczniowie tworzą wyjątkowe historie z każdym rzutem. Załączone dwustronne karty fotograficzne i transparentne sprawiają, że opowieści może być jeszcze więcej. Zestaw pozwala rozwijać umiejętności mówienia, słuchania i pisania w różnych językach.</w:t>
            </w:r>
          </w:p>
          <w:p w:rsidR="00776EC3" w:rsidRPr="00776EC3" w:rsidRDefault="00776EC3" w:rsidP="00C279B8">
            <w:pPr>
              <w:autoSpaceDE w:val="0"/>
              <w:autoSpaceDN w:val="0"/>
              <w:adjustRightInd w:val="0"/>
              <w:spacing w:after="0" w:line="240" w:lineRule="auto"/>
              <w:rPr>
                <w:rFonts w:ascii="Times New Roman" w:hAnsi="Times New Roman" w:cs="Times New Roman"/>
              </w:rPr>
            </w:pPr>
            <w:r w:rsidRPr="00776EC3">
              <w:rPr>
                <w:rFonts w:ascii="Times New Roman" w:hAnsi="Times New Roman" w:cs="Times New Roman"/>
              </w:rPr>
              <w:t>Zawartość:</w:t>
            </w:r>
          </w:p>
          <w:p w:rsidR="00776EC3" w:rsidRPr="00776EC3" w:rsidRDefault="00776EC3" w:rsidP="00C279B8">
            <w:pPr>
              <w:autoSpaceDE w:val="0"/>
              <w:autoSpaceDN w:val="0"/>
              <w:adjustRightInd w:val="0"/>
              <w:spacing w:after="0" w:line="240" w:lineRule="auto"/>
              <w:rPr>
                <w:rFonts w:ascii="Times New Roman" w:hAnsi="Times New Roman" w:cs="Times New Roman"/>
              </w:rPr>
            </w:pPr>
            <w:r w:rsidRPr="00776EC3">
              <w:rPr>
                <w:rFonts w:ascii="Times New Roman" w:hAnsi="Times New Roman" w:cs="Times New Roman"/>
              </w:rPr>
              <w:t>18 kostek obrazkowych z pianki (6 żółtych "Who/Kto", 6 niebieskich "What/Co robi", 6 zielonych "How/Jak to robi"),</w:t>
            </w:r>
          </w:p>
          <w:p w:rsidR="00776EC3" w:rsidRPr="00776EC3" w:rsidRDefault="00776EC3" w:rsidP="00C279B8">
            <w:pPr>
              <w:autoSpaceDE w:val="0"/>
              <w:autoSpaceDN w:val="0"/>
              <w:adjustRightInd w:val="0"/>
              <w:spacing w:after="0" w:line="240" w:lineRule="auto"/>
              <w:rPr>
                <w:rFonts w:ascii="Times New Roman" w:hAnsi="Times New Roman" w:cs="Times New Roman"/>
              </w:rPr>
            </w:pPr>
            <w:r w:rsidRPr="00776EC3">
              <w:rPr>
                <w:rFonts w:ascii="Times New Roman" w:hAnsi="Times New Roman" w:cs="Times New Roman"/>
              </w:rPr>
              <w:t>6 dwustronnych plansz fotograficznych,</w:t>
            </w:r>
          </w:p>
          <w:p w:rsidR="00776EC3" w:rsidRPr="00776EC3" w:rsidRDefault="00776EC3" w:rsidP="00C279B8">
            <w:pPr>
              <w:autoSpaceDE w:val="0"/>
              <w:autoSpaceDN w:val="0"/>
              <w:adjustRightInd w:val="0"/>
              <w:spacing w:after="0" w:line="240" w:lineRule="auto"/>
              <w:rPr>
                <w:rFonts w:ascii="Times New Roman" w:hAnsi="Times New Roman" w:cs="Times New Roman"/>
              </w:rPr>
            </w:pPr>
            <w:r w:rsidRPr="00776EC3">
              <w:rPr>
                <w:rFonts w:ascii="Times New Roman" w:hAnsi="Times New Roman" w:cs="Times New Roman"/>
              </w:rPr>
              <w:t>4 plansze transparentne,</w:t>
            </w:r>
          </w:p>
          <w:p w:rsidR="00776EC3" w:rsidRPr="00776EC3" w:rsidRDefault="00776EC3" w:rsidP="00C279B8">
            <w:pPr>
              <w:autoSpaceDE w:val="0"/>
              <w:autoSpaceDN w:val="0"/>
              <w:adjustRightInd w:val="0"/>
              <w:spacing w:after="0" w:line="240" w:lineRule="auto"/>
              <w:rPr>
                <w:rFonts w:ascii="Times New Roman" w:hAnsi="Times New Roman" w:cs="Times New Roman"/>
              </w:rPr>
            </w:pPr>
            <w:r w:rsidRPr="00776EC3">
              <w:rPr>
                <w:rFonts w:ascii="Times New Roman" w:hAnsi="Times New Roman" w:cs="Times New Roman"/>
              </w:rPr>
              <w:t>instrukcja z przykładami ćwiczeń dla nauczyciela.</w:t>
            </w:r>
          </w:p>
          <w:p w:rsidR="00776EC3" w:rsidRPr="00776EC3" w:rsidRDefault="00776EC3" w:rsidP="00C279B8">
            <w:pPr>
              <w:autoSpaceDE w:val="0"/>
              <w:autoSpaceDN w:val="0"/>
              <w:adjustRightInd w:val="0"/>
              <w:spacing w:after="0" w:line="240" w:lineRule="auto"/>
              <w:rPr>
                <w:rFonts w:ascii="Times New Roman" w:hAnsi="Times New Roman" w:cs="Times New Roman"/>
              </w:rPr>
            </w:pPr>
            <w:r w:rsidRPr="00776EC3">
              <w:rPr>
                <w:rFonts w:ascii="Times New Roman" w:hAnsi="Times New Roman" w:cs="Times New Roman"/>
              </w:rPr>
              <w:t>Wymiary:</w:t>
            </w:r>
          </w:p>
          <w:p w:rsidR="00776EC3" w:rsidRPr="00776EC3" w:rsidRDefault="00776EC3" w:rsidP="00C279B8">
            <w:pPr>
              <w:autoSpaceDE w:val="0"/>
              <w:autoSpaceDN w:val="0"/>
              <w:adjustRightInd w:val="0"/>
              <w:spacing w:after="0" w:line="240" w:lineRule="auto"/>
              <w:rPr>
                <w:rFonts w:ascii="Times New Roman" w:hAnsi="Times New Roman" w:cs="Times New Roman"/>
              </w:rPr>
            </w:pPr>
            <w:r w:rsidRPr="00776EC3">
              <w:rPr>
                <w:rFonts w:ascii="Times New Roman" w:hAnsi="Times New Roman" w:cs="Times New Roman"/>
              </w:rPr>
              <w:t>kostka: ok. 4,2 cm,</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color w:val="auto"/>
                <w:sz w:val="22"/>
                <w:szCs w:val="22"/>
              </w:rPr>
              <w:t>karty: ok. 29,6 x 20,9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2</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11</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trike/>
                <w:spacing w:val="-20"/>
                <w:sz w:val="22"/>
                <w:szCs w:val="22"/>
              </w:rPr>
            </w:pPr>
          </w:p>
          <w:p w:rsidR="00776EC3" w:rsidRPr="00776EC3" w:rsidRDefault="00776EC3" w:rsidP="00C279B8">
            <w:pPr>
              <w:pStyle w:val="Nagwek1"/>
              <w:shd w:val="clear" w:color="auto" w:fill="FFFFFF"/>
              <w:spacing w:before="0" w:beforeAutospacing="0" w:after="0" w:afterAutospacing="0" w:line="256" w:lineRule="auto"/>
              <w:rPr>
                <w:strike/>
                <w:spacing w:val="-20"/>
                <w:sz w:val="22"/>
                <w:szCs w:val="22"/>
              </w:rPr>
            </w:pPr>
            <w:r w:rsidRPr="00776EC3">
              <w:rPr>
                <w:spacing w:val="-20"/>
                <w:sz w:val="22"/>
                <w:szCs w:val="22"/>
              </w:rPr>
              <w:t>Angielskie dobieranki - słownictwo - część 1</w:t>
            </w:r>
          </w:p>
        </w:tc>
        <w:tc>
          <w:tcPr>
            <w:tcW w:w="6691" w:type="dxa"/>
            <w:shd w:val="clear" w:color="auto" w:fill="auto"/>
          </w:tcPr>
          <w:p w:rsidR="00776EC3" w:rsidRPr="00776EC3" w:rsidRDefault="00776EC3" w:rsidP="00C279B8">
            <w:pPr>
              <w:pStyle w:val="Default"/>
              <w:rPr>
                <w:rFonts w:ascii="Times New Roman" w:eastAsia="Times New Roman" w:hAnsi="Times New Roman" w:cs="Times New Roman"/>
                <w:color w:val="auto"/>
                <w:sz w:val="22"/>
                <w:szCs w:val="22"/>
                <w:lang w:eastAsia="pl-PL"/>
              </w:rPr>
            </w:pPr>
            <w:r w:rsidRPr="00776EC3">
              <w:rPr>
                <w:rFonts w:ascii="Times New Roman" w:eastAsia="Times New Roman" w:hAnsi="Times New Roman" w:cs="Times New Roman"/>
                <w:color w:val="auto"/>
                <w:sz w:val="22"/>
                <w:szCs w:val="22"/>
                <w:lang w:eastAsia="pl-PL"/>
              </w:rPr>
              <w:t>Angielskie dobieranki ułatwiają naukę słówek. W zestawie łącznie jest aż 190 kartoników podzielonych na następujące zagadnienia: wyrazy złożone, różnice znaczeń, wyrazy wieloznaczne, przyrostki, przedrostki, synonimy, rodziny wyrazów, idiomy.</w:t>
            </w:r>
          </w:p>
          <w:p w:rsidR="00776EC3" w:rsidRPr="00776EC3" w:rsidRDefault="00776EC3" w:rsidP="00C279B8">
            <w:pPr>
              <w:pStyle w:val="Default"/>
              <w:rPr>
                <w:rFonts w:ascii="Times New Roman" w:eastAsia="Times New Roman" w:hAnsi="Times New Roman" w:cs="Times New Roman"/>
                <w:color w:val="auto"/>
                <w:sz w:val="22"/>
                <w:szCs w:val="22"/>
                <w:lang w:eastAsia="pl-PL"/>
              </w:rPr>
            </w:pPr>
            <w:r w:rsidRPr="00776EC3">
              <w:rPr>
                <w:rFonts w:ascii="Times New Roman" w:eastAsia="Times New Roman" w:hAnsi="Times New Roman" w:cs="Times New Roman"/>
                <w:color w:val="auto"/>
                <w:sz w:val="22"/>
                <w:szCs w:val="22"/>
                <w:lang w:eastAsia="pl-PL"/>
              </w:rPr>
              <w:t>Zawartość:</w:t>
            </w:r>
          </w:p>
          <w:p w:rsidR="00776EC3" w:rsidRPr="00776EC3" w:rsidRDefault="00776EC3" w:rsidP="00C279B8">
            <w:pPr>
              <w:pStyle w:val="Default"/>
              <w:rPr>
                <w:rFonts w:ascii="Times New Roman" w:eastAsia="Times New Roman" w:hAnsi="Times New Roman" w:cs="Times New Roman"/>
                <w:color w:val="auto"/>
                <w:sz w:val="22"/>
                <w:szCs w:val="22"/>
                <w:lang w:eastAsia="pl-PL"/>
              </w:rPr>
            </w:pPr>
            <w:r w:rsidRPr="00776EC3">
              <w:rPr>
                <w:rFonts w:ascii="Times New Roman" w:eastAsia="Times New Roman" w:hAnsi="Times New Roman" w:cs="Times New Roman"/>
                <w:color w:val="auto"/>
                <w:sz w:val="22"/>
                <w:szCs w:val="22"/>
                <w:lang w:eastAsia="pl-PL"/>
              </w:rPr>
              <w:t>8 zamykanych kartoników (wym. ok. 18 x 8 x 1,5 cm),</w:t>
            </w:r>
          </w:p>
          <w:p w:rsidR="00776EC3" w:rsidRPr="00776EC3" w:rsidRDefault="00776EC3" w:rsidP="00C279B8">
            <w:pPr>
              <w:pStyle w:val="Default"/>
              <w:rPr>
                <w:rFonts w:ascii="Times New Roman" w:eastAsia="Times New Roman" w:hAnsi="Times New Roman" w:cs="Times New Roman"/>
                <w:color w:val="auto"/>
                <w:sz w:val="22"/>
                <w:szCs w:val="22"/>
                <w:lang w:eastAsia="pl-PL"/>
              </w:rPr>
            </w:pPr>
            <w:r w:rsidRPr="00776EC3">
              <w:rPr>
                <w:rFonts w:ascii="Times New Roman" w:eastAsia="Times New Roman" w:hAnsi="Times New Roman" w:cs="Times New Roman"/>
                <w:color w:val="auto"/>
                <w:sz w:val="22"/>
                <w:szCs w:val="22"/>
                <w:lang w:eastAsia="pl-PL"/>
              </w:rPr>
              <w:t>łącznie 190 numerowanych kartoników (duże o wym. ok. 11,5 x 5 cm),</w:t>
            </w:r>
          </w:p>
          <w:p w:rsidR="00776EC3" w:rsidRPr="00776EC3" w:rsidRDefault="00776EC3" w:rsidP="00C279B8">
            <w:pPr>
              <w:pStyle w:val="Default"/>
              <w:rPr>
                <w:rFonts w:ascii="Times New Roman" w:eastAsia="Times New Roman" w:hAnsi="Times New Roman" w:cs="Times New Roman"/>
                <w:color w:val="auto"/>
                <w:sz w:val="22"/>
                <w:szCs w:val="22"/>
                <w:lang w:eastAsia="pl-PL"/>
              </w:rPr>
            </w:pPr>
            <w:r w:rsidRPr="00776EC3">
              <w:rPr>
                <w:rFonts w:ascii="Times New Roman" w:eastAsia="Times New Roman" w:hAnsi="Times New Roman" w:cs="Times New Roman"/>
                <w:color w:val="auto"/>
                <w:sz w:val="22"/>
                <w:szCs w:val="22"/>
                <w:lang w:eastAsia="pl-PL"/>
              </w:rPr>
              <w:t>8 kart z odpowiedziami,</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eastAsia="Times New Roman" w:hAnsi="Times New Roman" w:cs="Times New Roman"/>
                <w:color w:val="auto"/>
                <w:sz w:val="22"/>
                <w:szCs w:val="22"/>
                <w:lang w:eastAsia="pl-PL"/>
              </w:rPr>
              <w:t>instrukcja.</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2</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12</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Zapuszkowany angielski - gramatyka</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Prosta i kompaktowa forma gry spodoba się uczniom! W każdej puszce znajduje się 60 pytań podzielonych na trzy kategorie. O tym, jaka kategoria przypada danemu graczowi, decyduje ruletka. Na karcie z pytaniem podane są zawsze trzy możliwe odpowiedzi, a każda poprawna premiowana jest wskazaną ilością żetonów. Jeden z graczy może przejąć rolę kontrolera poprawności, korzystając z załączonej karty z odpowiedziami.</w:t>
            </w:r>
            <w:r w:rsidRPr="00776EC3">
              <w:rPr>
                <w:rFonts w:ascii="Times New Roman" w:eastAsia="Times New Roman" w:hAnsi="Times New Roman" w:cs="Times New Roman"/>
              </w:rPr>
              <w:br/>
            </w:r>
            <w:r w:rsidRPr="00776EC3">
              <w:rPr>
                <w:rFonts w:ascii="Times New Roman" w:eastAsia="Times New Roman" w:hAnsi="Times New Roman" w:cs="Times New Roman"/>
                <w:bCs/>
              </w:rPr>
              <w:t>Kategorie pytań:</w:t>
            </w:r>
          </w:p>
          <w:p w:rsidR="00776EC3" w:rsidRPr="00776EC3" w:rsidRDefault="00776EC3" w:rsidP="00C279B8">
            <w:pPr>
              <w:numPr>
                <w:ilvl w:val="0"/>
                <w:numId w:val="10"/>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przymiotnik czy przysłówek,</w:t>
            </w:r>
          </w:p>
          <w:p w:rsidR="00776EC3" w:rsidRPr="00776EC3" w:rsidRDefault="00776EC3" w:rsidP="00C279B8">
            <w:pPr>
              <w:numPr>
                <w:ilvl w:val="0"/>
                <w:numId w:val="10"/>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lastRenderedPageBreak/>
              <w:t>liczba mnoga,</w:t>
            </w:r>
          </w:p>
          <w:p w:rsidR="00776EC3" w:rsidRPr="00776EC3" w:rsidRDefault="00776EC3" w:rsidP="00C279B8">
            <w:pPr>
              <w:numPr>
                <w:ilvl w:val="0"/>
                <w:numId w:val="10"/>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właściwy czas czasownika.</w:t>
            </w:r>
            <w:r w:rsidRPr="00776EC3">
              <w:rPr>
                <w:rFonts w:ascii="Times New Roman" w:eastAsia="Times New Roman" w:hAnsi="Times New Roman" w:cs="Times New Roman"/>
              </w:rPr>
              <w:br/>
            </w:r>
            <w:r w:rsidRPr="00776EC3">
              <w:rPr>
                <w:rFonts w:ascii="Times New Roman" w:eastAsia="Times New Roman" w:hAnsi="Times New Roman" w:cs="Times New Roman"/>
                <w:bCs/>
              </w:rPr>
              <w:t xml:space="preserve">Liczba graczy: </w:t>
            </w:r>
            <w:r w:rsidRPr="00776EC3">
              <w:rPr>
                <w:rFonts w:ascii="Times New Roman" w:eastAsia="Times New Roman" w:hAnsi="Times New Roman" w:cs="Times New Roman"/>
                <w:shd w:val="clear" w:color="auto" w:fill="FFFFFF"/>
              </w:rPr>
              <w:t>Dla 2-5 uczniów.</w:t>
            </w:r>
            <w:r>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60 kart z pytaniami (3 kategorie),</w:t>
            </w:r>
          </w:p>
          <w:p w:rsidR="00776EC3" w:rsidRPr="00776EC3" w:rsidRDefault="00776EC3" w:rsidP="00C279B8">
            <w:pPr>
              <w:numPr>
                <w:ilvl w:val="0"/>
                <w:numId w:val="1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44 żetony "1 punkt",</w:t>
            </w:r>
          </w:p>
          <w:p w:rsidR="00776EC3" w:rsidRPr="00776EC3" w:rsidRDefault="00776EC3" w:rsidP="00C279B8">
            <w:pPr>
              <w:numPr>
                <w:ilvl w:val="0"/>
                <w:numId w:val="1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ruletka (wbudowana w pokrywkę puszki),</w:t>
            </w:r>
          </w:p>
          <w:p w:rsidR="00776EC3" w:rsidRPr="00776EC3" w:rsidRDefault="00776EC3" w:rsidP="00C279B8">
            <w:pPr>
              <w:numPr>
                <w:ilvl w:val="0"/>
                <w:numId w:val="1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karta odpowiedzi, puszka.</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lastRenderedPageBreak/>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lastRenderedPageBreak/>
              <w:t>13</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trike/>
                <w:spacing w:val="-20"/>
                <w:sz w:val="22"/>
                <w:szCs w:val="22"/>
              </w:rPr>
            </w:pPr>
          </w:p>
          <w:p w:rsidR="00776EC3" w:rsidRPr="00776EC3" w:rsidRDefault="00776EC3" w:rsidP="00C279B8">
            <w:pPr>
              <w:pStyle w:val="Nagwek1"/>
              <w:shd w:val="clear" w:color="auto" w:fill="FFFFFF"/>
              <w:spacing w:before="0" w:beforeAutospacing="0" w:after="0" w:afterAutospacing="0" w:line="256" w:lineRule="auto"/>
              <w:rPr>
                <w:strike/>
                <w:spacing w:val="-20"/>
                <w:sz w:val="22"/>
                <w:szCs w:val="22"/>
              </w:rPr>
            </w:pPr>
          </w:p>
          <w:p w:rsidR="00776EC3" w:rsidRPr="00776EC3" w:rsidRDefault="00776EC3" w:rsidP="00C279B8">
            <w:pPr>
              <w:pStyle w:val="Nagwek1"/>
              <w:shd w:val="clear" w:color="auto" w:fill="FFFFFF"/>
              <w:spacing w:before="0" w:beforeAutospacing="0" w:after="0" w:afterAutospacing="0" w:line="256" w:lineRule="auto"/>
              <w:rPr>
                <w:strike/>
                <w:spacing w:val="-20"/>
                <w:sz w:val="22"/>
                <w:szCs w:val="22"/>
              </w:rPr>
            </w:pPr>
            <w:r w:rsidRPr="00776EC3">
              <w:rPr>
                <w:spacing w:val="-20"/>
                <w:sz w:val="22"/>
                <w:szCs w:val="22"/>
              </w:rPr>
              <w:t>Angielskie dobieranki- słownictwo część 2</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hAnsi="Times New Roman" w:cs="Times New Roman"/>
              </w:rPr>
            </w:pPr>
            <w:r w:rsidRPr="00776EC3">
              <w:rPr>
                <w:rFonts w:ascii="Times New Roman" w:hAnsi="Times New Roman" w:cs="Times New Roman"/>
              </w:rPr>
              <w:t>Słownictwo cz. 2 - każda gra zawiera różne ćwiczenia, łącznie 146 kartoników, na których znajdziecie następujące zagadnienia: wyrazy wieloznaczne, wskazówki kontekstowe, przedrostki, końcówki fleksyjne, kategoryzowanie, przeciwieństwa (czasowniki i przymiotniki), przymiotniki, odcienie znaczenia (czasowniki i przymiotniki).</w:t>
            </w:r>
          </w:p>
          <w:p w:rsidR="00776EC3" w:rsidRPr="00776EC3" w:rsidRDefault="00776EC3" w:rsidP="00C279B8">
            <w:pPr>
              <w:spacing w:after="0" w:line="240" w:lineRule="auto"/>
              <w:rPr>
                <w:rFonts w:ascii="Times New Roman" w:hAnsi="Times New Roman" w:cs="Times New Roman"/>
              </w:rPr>
            </w:pPr>
            <w:r w:rsidRPr="00776EC3">
              <w:rPr>
                <w:rFonts w:ascii="Times New Roman" w:hAnsi="Times New Roman" w:cs="Times New Roman"/>
              </w:rPr>
              <w:t>Zawartość:</w:t>
            </w:r>
          </w:p>
          <w:p w:rsidR="00776EC3" w:rsidRPr="00776EC3" w:rsidRDefault="00776EC3" w:rsidP="00C279B8">
            <w:pPr>
              <w:spacing w:after="0" w:line="240" w:lineRule="auto"/>
              <w:rPr>
                <w:rFonts w:ascii="Times New Roman" w:hAnsi="Times New Roman" w:cs="Times New Roman"/>
              </w:rPr>
            </w:pPr>
            <w:r w:rsidRPr="00776EC3">
              <w:rPr>
                <w:rFonts w:ascii="Times New Roman" w:hAnsi="Times New Roman" w:cs="Times New Roman"/>
              </w:rPr>
              <w:t>8 zamykanych kartoników (wym. ok. 17.5 x 7.5 x 1,5 cm),</w:t>
            </w:r>
          </w:p>
          <w:p w:rsidR="00776EC3" w:rsidRPr="00776EC3" w:rsidRDefault="00776EC3" w:rsidP="00C279B8">
            <w:pPr>
              <w:spacing w:after="0" w:line="240" w:lineRule="auto"/>
              <w:rPr>
                <w:rFonts w:ascii="Times New Roman" w:hAnsi="Times New Roman" w:cs="Times New Roman"/>
              </w:rPr>
            </w:pPr>
            <w:r w:rsidRPr="00776EC3">
              <w:rPr>
                <w:rFonts w:ascii="Times New Roman" w:hAnsi="Times New Roman" w:cs="Times New Roman"/>
              </w:rPr>
              <w:t>łącznie 146 kartoników (duże o wym. ok. 15 x 5 cm),</w:t>
            </w:r>
          </w:p>
          <w:p w:rsidR="00776EC3" w:rsidRPr="00776EC3" w:rsidRDefault="00776EC3" w:rsidP="00C279B8">
            <w:pPr>
              <w:spacing w:after="0" w:line="240" w:lineRule="auto"/>
              <w:rPr>
                <w:rFonts w:ascii="Times New Roman" w:hAnsi="Times New Roman" w:cs="Times New Roman"/>
              </w:rPr>
            </w:pPr>
            <w:r w:rsidRPr="00776EC3">
              <w:rPr>
                <w:rFonts w:ascii="Times New Roman" w:hAnsi="Times New Roman" w:cs="Times New Roman"/>
              </w:rPr>
              <w:t>8 kart z odpowiedziami,</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color w:val="auto"/>
                <w:sz w:val="22"/>
                <w:szCs w:val="22"/>
              </w:rPr>
              <w:t>instrukcja.</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strike/>
                <w:color w:val="auto"/>
                <w:sz w:val="22"/>
                <w:szCs w:val="22"/>
              </w:rPr>
            </w:pPr>
          </w:p>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2</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14</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lang w:val="en-US"/>
              </w:rPr>
            </w:pPr>
            <w:r w:rsidRPr="00776EC3">
              <w:rPr>
                <w:spacing w:val="-20"/>
                <w:sz w:val="22"/>
                <w:szCs w:val="22"/>
                <w:lang w:val="en-US"/>
              </w:rPr>
              <w:t>Plansza jęz. angielski - Adjectives &amp; adverbs</w:t>
            </w: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color w:val="auto"/>
                <w:sz w:val="22"/>
                <w:szCs w:val="22"/>
                <w:shd w:val="clear" w:color="auto" w:fill="FFFFFF"/>
              </w:rPr>
              <w:t xml:space="preserve">Plansza dydaktyczna o estetycznej kolorystyce i czytelnie rozłożonej treści </w:t>
            </w:r>
            <w:r w:rsidRPr="00776EC3">
              <w:rPr>
                <w:rFonts w:ascii="Times New Roman" w:hAnsi="Times New Roman" w:cs="Times New Roman"/>
                <w:bCs/>
                <w:sz w:val="22"/>
                <w:szCs w:val="22"/>
              </w:rPr>
              <w:t xml:space="preserve">na temat przymiotników (adjectives) i przysłówków (adverbs). </w:t>
            </w:r>
            <w:r w:rsidRPr="00776EC3">
              <w:rPr>
                <w:rFonts w:ascii="Times New Roman" w:hAnsi="Times New Roman" w:cs="Times New Roman"/>
                <w:color w:val="auto"/>
                <w:sz w:val="22"/>
                <w:szCs w:val="22"/>
                <w:shd w:val="clear" w:color="auto" w:fill="FFFFFF"/>
              </w:rPr>
              <w:t>Wykonana z kredowego papieru o wymiarze ok. 70x100 cm zaopatrzona w metalowe listewki górną i dolną.</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15</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Klasowe bingo angielskie - rozwiązywanie zadań liczbowych</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Szybka gra na dokonywanie obliczeń w języku angielskim. Każdy uczeń ma swoją planszę z 25 polami. Nauczyciel losuje jeden z 60 kartoników z zadaniami. Dziecko, które zgłosi się pierwsze i poda prawidłowy wynik, zdobywa punkt - oznacza to pole żetonem. Atutem zestawu jest możliwość przeprowadzenia gry z całą klasą.</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Wiek:</w:t>
            </w:r>
            <w:r w:rsidRPr="00776EC3">
              <w:rPr>
                <w:rFonts w:ascii="Times New Roman" w:eastAsia="Times New Roman" w:hAnsi="Times New Roman" w:cs="Times New Roman"/>
                <w:shd w:val="clear" w:color="auto" w:fill="FFFFFF"/>
              </w:rPr>
              <w:t> 7-12 lat</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Liczba graczy:</w:t>
            </w:r>
            <w:r w:rsidRPr="00776EC3">
              <w:rPr>
                <w:rFonts w:ascii="Times New Roman" w:eastAsia="Times New Roman" w:hAnsi="Times New Roman" w:cs="Times New Roman"/>
                <w:shd w:val="clear" w:color="auto" w:fill="FFFFFF"/>
              </w:rPr>
              <w:t> 1-36</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2"/>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plansz bingo (wym. ok. 22.5 x 16.5 cm),</w:t>
            </w:r>
          </w:p>
          <w:p w:rsidR="00776EC3" w:rsidRPr="00776EC3" w:rsidRDefault="00776EC3" w:rsidP="00C279B8">
            <w:pPr>
              <w:numPr>
                <w:ilvl w:val="0"/>
                <w:numId w:val="12"/>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60 kartoników do wyczytywania (wym. ok. 5.5 x 5.5 cm),</w:t>
            </w:r>
          </w:p>
          <w:p w:rsidR="00776EC3" w:rsidRPr="00776EC3" w:rsidRDefault="00776EC3" w:rsidP="00C279B8">
            <w:pPr>
              <w:numPr>
                <w:ilvl w:val="0"/>
                <w:numId w:val="12"/>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528 papierowych żetonów,</w:t>
            </w:r>
          </w:p>
          <w:p w:rsidR="00776EC3" w:rsidRPr="00776EC3" w:rsidRDefault="00776EC3" w:rsidP="00C279B8">
            <w:pPr>
              <w:numPr>
                <w:ilvl w:val="0"/>
                <w:numId w:val="12"/>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papierowa plansza z wszystkim kartonikami (wym. ok. 63 x 44 cm), instrukcja.</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16</w:t>
            </w:r>
          </w:p>
          <w:p w:rsidR="00776EC3" w:rsidRPr="00776EC3" w:rsidRDefault="00776EC3" w:rsidP="00C279B8">
            <w:pPr>
              <w:spacing w:after="0" w:line="240" w:lineRule="auto"/>
              <w:jc w:val="center"/>
              <w:rPr>
                <w:rFonts w:ascii="Times New Roman" w:hAnsi="Times New Roman" w:cs="Times New Roman"/>
              </w:rPr>
            </w:pP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Kostki angielskie - pytania do tekstu</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 xml:space="preserve">Miękkie kostki z trwałej pianki zapraszają dzieci do dynamicznej nauki. Rzucanie taką kostką jest interesujące, a jednocześnie - bezpieczne. Krótka instrukcja w języku angielskim zawiera propozycje ćwiczeń edukacyjnych, inne wymyślą z pewnością nauczyciele sami lub ... sami uczniowie. </w:t>
            </w:r>
          </w:p>
          <w:p w:rsidR="00776EC3" w:rsidRPr="00776EC3" w:rsidRDefault="00776EC3" w:rsidP="00C279B8">
            <w:pPr>
              <w:pStyle w:val="Default"/>
              <w:rPr>
                <w:rFonts w:ascii="Times New Roman" w:hAnsi="Times New Roman" w:cs="Times New Roman"/>
                <w:bCs/>
                <w:sz w:val="22"/>
                <w:szCs w:val="22"/>
              </w:rPr>
            </w:pPr>
            <w:r w:rsidRPr="00776EC3">
              <w:rPr>
                <w:rFonts w:ascii="Times New Roman" w:hAnsi="Times New Roman" w:cs="Times New Roman"/>
                <w:bCs/>
                <w:sz w:val="22"/>
                <w:szCs w:val="22"/>
              </w:rPr>
              <w:t xml:space="preserve">Na kostkach są nadrukowane pytania, np. </w:t>
            </w:r>
            <w:r w:rsidRPr="00776EC3">
              <w:rPr>
                <w:rFonts w:ascii="Times New Roman" w:hAnsi="Times New Roman" w:cs="Times New Roman"/>
                <w:bCs/>
                <w:sz w:val="22"/>
                <w:szCs w:val="22"/>
                <w:lang w:val="en-US"/>
              </w:rPr>
              <w:t xml:space="preserve">Could this story really happen? Tell about the setting. Where did the story take place? </w:t>
            </w:r>
            <w:r w:rsidRPr="00776EC3">
              <w:rPr>
                <w:rFonts w:ascii="Times New Roman" w:hAnsi="Times New Roman" w:cs="Times New Roman"/>
                <w:bCs/>
                <w:sz w:val="22"/>
                <w:szCs w:val="22"/>
              </w:rPr>
              <w:t>Tell about an illustration you liked best.</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bCs/>
                <w:sz w:val="22"/>
                <w:szCs w:val="22"/>
              </w:rPr>
              <w:t xml:space="preserve"> </w:t>
            </w:r>
            <w:r w:rsidRPr="00776EC3">
              <w:rPr>
                <w:rFonts w:ascii="Times New Roman" w:hAnsi="Times New Roman" w:cs="Times New Roman"/>
                <w:color w:val="auto"/>
                <w:sz w:val="22"/>
                <w:szCs w:val="22"/>
                <w:shd w:val="clear" w:color="auto" w:fill="FFFFFF"/>
              </w:rPr>
              <w:t>Zawartość: 6 kostek z angielskimi poleceniami - bok kostki ok. 4,2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17</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Angielskie bingo - przedrostki i przyrostki</w:t>
            </w:r>
          </w:p>
        </w:tc>
        <w:tc>
          <w:tcPr>
            <w:tcW w:w="6691" w:type="dxa"/>
            <w:shd w:val="clear" w:color="auto" w:fill="auto"/>
          </w:tcPr>
          <w:p w:rsidR="00C279B8"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Lubiana przez uczniów gra bingo na temat przedrostków i przyrostków pozwala na szybkie utrwalenie wybranych zagadnień językowych. Każdy uczeń ma swoją planszę z 24 wyrazami. Nauczyciel losuje jeden z 60 kartoników z wyrazem lub poleceniem, uczeń który znajdzie pasującą odpowiedź na swojej planszy i zgłosi się pierwszy, odczytuje wyraz ze swojej planszy i podaje polskie znaczenie. Klasowe emocje gwarantowane!</w:t>
            </w:r>
            <w:r w:rsidRPr="00776EC3">
              <w:rPr>
                <w:rFonts w:ascii="Times New Roman" w:eastAsia="Times New Roman" w:hAnsi="Times New Roman" w:cs="Times New Roman"/>
              </w:rPr>
              <w:br/>
            </w:r>
            <w:r w:rsidRPr="00776EC3">
              <w:rPr>
                <w:rFonts w:ascii="Times New Roman" w:eastAsia="Times New Roman" w:hAnsi="Times New Roman" w:cs="Times New Roman"/>
                <w:bCs/>
              </w:rPr>
              <w:t>Liczba graczy:</w:t>
            </w:r>
            <w:r w:rsidRPr="00776EC3">
              <w:rPr>
                <w:rFonts w:ascii="Times New Roman" w:eastAsia="Times New Roman" w:hAnsi="Times New Roman" w:cs="Times New Roman"/>
                <w:shd w:val="clear" w:color="auto" w:fill="FFFFFF"/>
              </w:rPr>
              <w:t> 3-36.</w:t>
            </w:r>
            <w:r w:rsidRPr="00776EC3">
              <w:rPr>
                <w:rFonts w:ascii="Times New Roman" w:eastAsia="Times New Roman" w:hAnsi="Times New Roman" w:cs="Times New Roman"/>
              </w:rPr>
              <w:br/>
            </w:r>
          </w:p>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br/>
            </w:r>
            <w:r w:rsidRPr="00776EC3">
              <w:rPr>
                <w:rFonts w:ascii="Times New Roman" w:eastAsia="Times New Roman" w:hAnsi="Times New Roman" w:cs="Times New Roman"/>
                <w:bCs/>
              </w:rPr>
              <w:lastRenderedPageBreak/>
              <w:t>Zawartość:</w:t>
            </w:r>
          </w:p>
          <w:p w:rsidR="00776EC3" w:rsidRPr="00776EC3" w:rsidRDefault="00776EC3" w:rsidP="00C279B8">
            <w:pPr>
              <w:numPr>
                <w:ilvl w:val="0"/>
                <w:numId w:val="13"/>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plansz bingo (wym. ok. 23 x 16,5 cm),</w:t>
            </w:r>
          </w:p>
          <w:p w:rsidR="00776EC3" w:rsidRPr="00776EC3" w:rsidRDefault="00776EC3" w:rsidP="00C279B8">
            <w:pPr>
              <w:numPr>
                <w:ilvl w:val="0"/>
                <w:numId w:val="13"/>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60 kartoników do wyczytywania,</w:t>
            </w:r>
          </w:p>
          <w:p w:rsidR="00776EC3" w:rsidRPr="00776EC3" w:rsidRDefault="00776EC3" w:rsidP="00C279B8">
            <w:pPr>
              <w:numPr>
                <w:ilvl w:val="0"/>
                <w:numId w:val="13"/>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plakat z wyczytywanymi frazami,</w:t>
            </w:r>
          </w:p>
          <w:p w:rsidR="00776EC3" w:rsidRPr="00776EC3" w:rsidRDefault="00776EC3" w:rsidP="00C279B8">
            <w:pPr>
              <w:numPr>
                <w:ilvl w:val="0"/>
                <w:numId w:val="13"/>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720 papierowych żetonów,</w:t>
            </w:r>
          </w:p>
          <w:p w:rsidR="00776EC3" w:rsidRPr="00776EC3" w:rsidRDefault="00776EC3" w:rsidP="00C279B8">
            <w:pPr>
              <w:numPr>
                <w:ilvl w:val="0"/>
                <w:numId w:val="13"/>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instrukcja.</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lastRenderedPageBreak/>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lastRenderedPageBreak/>
              <w:t>18</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Przyimki angielskie w działaniu</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Dzieci uczą się nazywać i stosować angielskie przyimki w czasie interesującej zabawy. Częściowo obrazkowe polecenie zawiera przyimek oraz podaje dwa przedmioty, których wzajemne położenie ten zaimek określa. Wykonując polecenie z karty, dziecko utrwala wiele angielskich słów.</w:t>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Default="00776EC3" w:rsidP="00C279B8">
            <w:pPr>
              <w:numPr>
                <w:ilvl w:val="0"/>
                <w:numId w:val="14"/>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24 karty z poleceniami,</w:t>
            </w:r>
          </w:p>
          <w:p w:rsidR="00776EC3" w:rsidRPr="00776EC3" w:rsidRDefault="00776EC3" w:rsidP="00C279B8">
            <w:pPr>
              <w:numPr>
                <w:ilvl w:val="0"/>
                <w:numId w:val="14"/>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8 przedmiotów z winylu (miś o wys. ok. 8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19</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What's the time? - zegar magnetyczny z angielskimi podpisami</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Default="00776EC3" w:rsidP="00C279B8">
            <w:pPr>
              <w:pStyle w:val="NormalnyWeb"/>
              <w:spacing w:before="0" w:beforeAutospacing="0" w:after="0" w:afterAutospacing="0"/>
              <w:rPr>
                <w:sz w:val="22"/>
                <w:szCs w:val="22"/>
                <w:lang w:eastAsia="en-US"/>
              </w:rPr>
            </w:pPr>
            <w:r w:rsidRPr="00776EC3">
              <w:rPr>
                <w:sz w:val="22"/>
                <w:szCs w:val="22"/>
                <w:lang w:eastAsia="en-US"/>
              </w:rPr>
              <w:t>Magnetyczny zegar przeznaczony do ćwiczenia nazywania czasu w języku angielskim. Tarcza zegarowa z ruchomymi wskazówkami podzielona na dwie połówki w odmiennych kolorach, ułatwia zapamiętanie wyrażeń: "to" oraz "past". Dodatkowe magnetyczne plakietki z napisami: "... o'clock", "quarter past", "half past" i "quater to" można umieszczać obok tarczy. Napisy są magnetyczne i można je umieszczać w zależności od ćwiczonych wyrażeń. Umożliwia to także wykorzystanie tarczy zegarowej do nauki odczytywania czasu w języku polskim lub każdym innym języku obcym.</w:t>
            </w:r>
          </w:p>
          <w:p w:rsidR="00776EC3" w:rsidRPr="00776EC3" w:rsidRDefault="00776EC3" w:rsidP="00C279B8">
            <w:pPr>
              <w:pStyle w:val="NormalnyWeb"/>
              <w:spacing w:before="0" w:beforeAutospacing="0" w:after="0" w:afterAutospacing="0"/>
              <w:rPr>
                <w:sz w:val="22"/>
                <w:szCs w:val="22"/>
                <w:lang w:eastAsia="en-US"/>
              </w:rPr>
            </w:pPr>
            <w:r w:rsidRPr="00776EC3">
              <w:rPr>
                <w:sz w:val="22"/>
                <w:szCs w:val="22"/>
              </w:rPr>
              <w:t>Zawartość: tarcza zegarowa z folii magnetycznej z ruchomymi wskazówkami (wym. ok. 48 x 63 cm) - 6 magnetycznych plakietek (w języku angielskim).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20</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Karty do cylindra angielskie - Czynności</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Talia zawiera dwustronne karty  (angielskie nazwy- Czynności) - z jednej strony obrazek, a z drugiej angielskie słówko bądź zwrot. Podczas ćwiczenia dziecko wrzuca kartę strzałką do przodu do magicznego cylindra. Karta odwraca sie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5"/>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5"/>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5"/>
              </w:numPr>
              <w:spacing w:after="0" w:line="240" w:lineRule="auto"/>
              <w:rPr>
                <w:rFonts w:ascii="Times New Roman" w:hAnsi="Times New Roman" w:cs="Times New Roman"/>
                <w:bCs/>
                <w:color w:val="000000"/>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21</w:t>
            </w:r>
          </w:p>
        </w:tc>
        <w:tc>
          <w:tcPr>
            <w:tcW w:w="1548" w:type="dxa"/>
            <w:shd w:val="clear" w:color="auto" w:fill="auto"/>
          </w:tcPr>
          <w:p w:rsidR="00776EC3" w:rsidRPr="00776EC3" w:rsidRDefault="00776EC3" w:rsidP="00C279B8">
            <w:pPr>
              <w:pStyle w:val="Default"/>
              <w:spacing w:line="256" w:lineRule="auto"/>
              <w:rPr>
                <w:rFonts w:ascii="Times New Roman" w:hAnsi="Times New Roman" w:cs="Times New Roman"/>
                <w:b/>
                <w:color w:val="auto"/>
                <w:sz w:val="22"/>
                <w:szCs w:val="22"/>
              </w:rPr>
            </w:pPr>
            <w:r w:rsidRPr="00776EC3">
              <w:rPr>
                <w:rFonts w:ascii="Times New Roman" w:hAnsi="Times New Roman" w:cs="Times New Roman"/>
                <w:b/>
                <w:color w:val="auto"/>
                <w:sz w:val="22"/>
                <w:szCs w:val="22"/>
              </w:rPr>
              <w:br/>
            </w:r>
            <w:r w:rsidRPr="00776EC3">
              <w:rPr>
                <w:rFonts w:ascii="Times New Roman" w:hAnsi="Times New Roman" w:cs="Times New Roman"/>
                <w:b/>
                <w:color w:val="auto"/>
                <w:sz w:val="22"/>
                <w:szCs w:val="22"/>
              </w:rPr>
              <w:br/>
              <w:t>Nonfiction Sight-Word Readers- Książeczki do czytania po angielsku</w:t>
            </w:r>
          </w:p>
        </w:tc>
        <w:tc>
          <w:tcPr>
            <w:tcW w:w="6691" w:type="dxa"/>
            <w:shd w:val="clear" w:color="auto" w:fill="auto"/>
          </w:tcPr>
          <w:p w:rsidR="00776EC3" w:rsidRPr="00776EC3" w:rsidRDefault="00776EC3" w:rsidP="00C279B8">
            <w:pPr>
              <w:pStyle w:val="Default"/>
              <w:rPr>
                <w:rFonts w:ascii="Times New Roman" w:eastAsia="Times New Roman" w:hAnsi="Times New Roman" w:cs="Times New Roman"/>
                <w:strike/>
                <w:color w:val="auto"/>
                <w:sz w:val="22"/>
                <w:szCs w:val="22"/>
                <w:lang w:eastAsia="pl-PL"/>
              </w:rPr>
            </w:pP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color w:val="auto"/>
                <w:sz w:val="22"/>
                <w:szCs w:val="22"/>
              </w:rPr>
              <w:t>Czytanki angielskie na bardzo interesujące tematy! Każda książeczka zawiera starannie dobrane zdania. W zdaniach tych występują powtarzające się słowa do czytania globalnego (5-10 na każdy tytuł). Pozostałe słowa wplecione są jako rebusy - ilustracja z podpisem. Atrakcyjne fotografie i zróżnicowana tematyka zachęcą dzieci do czytania.</w:t>
            </w:r>
          </w:p>
          <w:p w:rsidR="00C279B8" w:rsidRDefault="00C279B8" w:rsidP="00C279B8">
            <w:pPr>
              <w:spacing w:after="0" w:line="240" w:lineRule="auto"/>
              <w:rPr>
                <w:rFonts w:ascii="Times New Roman" w:eastAsia="Times New Roman" w:hAnsi="Times New Roman" w:cs="Times New Roman"/>
                <w:bCs/>
              </w:rPr>
            </w:pPr>
          </w:p>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bCs/>
              </w:rPr>
              <w:t>Zawartość:</w:t>
            </w:r>
          </w:p>
          <w:p w:rsidR="00776EC3" w:rsidRPr="00776EC3" w:rsidRDefault="00776EC3" w:rsidP="00C279B8">
            <w:pPr>
              <w:numPr>
                <w:ilvl w:val="0"/>
                <w:numId w:val="16"/>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20 książeczek (wym. ok. 15 x 17 cm),</w:t>
            </w:r>
          </w:p>
          <w:p w:rsidR="00776EC3" w:rsidRPr="00776EC3" w:rsidRDefault="00776EC3" w:rsidP="00C279B8">
            <w:pPr>
              <w:numPr>
                <w:ilvl w:val="0"/>
                <w:numId w:val="16"/>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każda książeczka zawiera 8 stron.</w:t>
            </w:r>
          </w:p>
          <w:p w:rsidR="00776EC3" w:rsidRPr="00776EC3" w:rsidRDefault="00776EC3" w:rsidP="00C279B8">
            <w:pPr>
              <w:pStyle w:val="Default"/>
              <w:rPr>
                <w:rFonts w:ascii="Times New Roman" w:hAnsi="Times New Roman" w:cs="Times New Roman"/>
                <w:color w:val="auto"/>
                <w:sz w:val="22"/>
                <w:szCs w:val="22"/>
              </w:rPr>
            </w:pP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p>
          <w:p w:rsidR="00776EC3" w:rsidRPr="00776EC3" w:rsidRDefault="00776EC3" w:rsidP="00C279B8">
            <w:pPr>
              <w:pStyle w:val="Default"/>
              <w:spacing w:line="256" w:lineRule="auto"/>
              <w:jc w:val="center"/>
              <w:rPr>
                <w:rFonts w:ascii="Times New Roman" w:hAnsi="Times New Roman" w:cs="Times New Roman"/>
                <w:color w:val="auto"/>
                <w:sz w:val="22"/>
                <w:szCs w:val="22"/>
              </w:rPr>
            </w:pPr>
          </w:p>
          <w:p w:rsidR="00776EC3" w:rsidRPr="00776EC3" w:rsidRDefault="00776EC3" w:rsidP="00C279B8">
            <w:pPr>
              <w:pStyle w:val="Default"/>
              <w:spacing w:line="256" w:lineRule="auto"/>
              <w:jc w:val="center"/>
              <w:rPr>
                <w:rFonts w:ascii="Times New Roman" w:hAnsi="Times New Roman" w:cs="Times New Roman"/>
                <w:color w:val="auto"/>
                <w:sz w:val="22"/>
                <w:szCs w:val="22"/>
              </w:rPr>
            </w:pPr>
          </w:p>
          <w:p w:rsidR="00776EC3" w:rsidRPr="00776EC3" w:rsidRDefault="00776EC3" w:rsidP="00C279B8">
            <w:pPr>
              <w:pStyle w:val="Default"/>
              <w:spacing w:line="256" w:lineRule="auto"/>
              <w:jc w:val="center"/>
              <w:rPr>
                <w:rFonts w:ascii="Times New Roman" w:hAnsi="Times New Roman" w:cs="Times New Roman"/>
                <w:color w:val="auto"/>
                <w:sz w:val="22"/>
                <w:szCs w:val="22"/>
              </w:rPr>
            </w:pPr>
          </w:p>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1</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22</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Części ciała</w:t>
            </w:r>
          </w:p>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p>
        </w:tc>
        <w:tc>
          <w:tcPr>
            <w:tcW w:w="6691" w:type="dxa"/>
            <w:shd w:val="clear" w:color="auto" w:fill="auto"/>
          </w:tcPr>
          <w:p w:rsidR="00C279B8" w:rsidRDefault="00776EC3" w:rsidP="00C279B8">
            <w:pPr>
              <w:spacing w:after="0" w:line="240" w:lineRule="auto"/>
              <w:rPr>
                <w:rFonts w:ascii="Times New Roman" w:eastAsia="Times New Roman" w:hAnsi="Times New Roman" w:cs="Times New Roman"/>
                <w:bCs/>
              </w:rPr>
            </w:pPr>
            <w:r w:rsidRPr="00776EC3">
              <w:rPr>
                <w:rFonts w:ascii="Times New Roman" w:eastAsia="Times New Roman" w:hAnsi="Times New Roman" w:cs="Times New Roman"/>
                <w:shd w:val="clear" w:color="auto" w:fill="FFFFFF"/>
              </w:rPr>
              <w:t>Talia zawiera dwustronne karty (angielskie nazwy- Części ciała) - z jednej strony obrazek, a z drugiej angielskie słówko bądź zwrot. Podczas ćwiczenia dziecko wrzuca kartę strzałką do przodu do magicznego cylindra. Karta odwraca sie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p>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bCs/>
              </w:rPr>
              <w:lastRenderedPageBreak/>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lastRenderedPageBreak/>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lastRenderedPageBreak/>
              <w:t>23</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Dzikie zwierzęta</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Talia zawiera dwustronne karty (angielskie nazwy-Dzikie zwierzęta) - z jednej strony obrazek, a z drugiej angielskie słówko bądź zwrot. Podczas ćwiczenia dziecko wrzuca kartę strzałką do przodu do magicznego cylindra. Karta odwraca sie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24</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Farma</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Talia zawiera dwustronne karty (angielskie nazwy- Farma)- z jednej strony obrazek, a z drugiej angielskie słówko bądź zwrot. Podczas ćwiczenia dziecko wrzuca kartę strzałką do przodu do magicznego cylindra. Karta odwraca sie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25</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Insekty oraz zwierzęta</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Talia zawiera dwustronne karty (angielskie nazwy-Insekty oraz zwierzęta) - z jednej strony obrazek, a z drugiej angielskie słówko bądź zwrot. Podczas ćwiczenia dziecko wrzuca kartę strzałką do przodu do magicznego cylindra. Karta odwraca sie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26</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Jedzenie</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Talia zawiera dwustronne karty (angielskie nazwy-Jedzenie) - z jednej strony obrazek, a z drugiej angielskie słówko bądź zwrot. Podczas ćwiczenia dziecko wrzuca kartę strzałką do przodu do magicznego cylindra. Karta odwraca sie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27</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Moje miasto</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 xml:space="preserve">Talia zawiera dwustronne karty (angielskie nazwy-Moje miasto) - z jednej strony obrazek, a z drugiej angielskie słówko bądź zwrot. Podczas ćwiczenia dziecko wrzuca kartę strzałką do przodu do magicznego cylindra. Karta odwraca sie w cylindrze i wypada wynikiem do góry. Dziecko szybko i samodzielnie sprawdza poprawność wskazanego </w:t>
            </w:r>
            <w:r w:rsidRPr="00776EC3">
              <w:rPr>
                <w:rFonts w:ascii="Times New Roman" w:eastAsia="Times New Roman" w:hAnsi="Times New Roman" w:cs="Times New Roman"/>
                <w:shd w:val="clear" w:color="auto" w:fill="FFFFFF"/>
              </w:rPr>
              <w:lastRenderedPageBreak/>
              <w:t>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lastRenderedPageBreak/>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lastRenderedPageBreak/>
              <w:t>28</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Przeciwieństwa</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Talia zawiera dwustronne karty (angielskie nazwy-Przeciwieństwa) - z jednej strony obrazek, a z drugiej angielskie słówko bądź zwrot. Podczas ćwiczenia dziecko wrzuca kartę strzałką do przodu do magicznego cylindra. Karta odwraca się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29</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Przyimki</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Talia zawiera dwustronne karty (angielskie nazwy-Przyimki) - z jednej strony obrazek, a z drugiej angielskie słówko bądź zwrot. Podczas ćwiczenia dziecko wrzuca kartę strzałką do przodu do magicznego cylindra. Karta odwraca się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30</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Ubrania</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Talia zawiera dwustronne karty (angielskie nazwy-Ubrania) - z jednej strony obrazek, a z drugiej angielskie słówko bądź zwrot. Podczas ćwiczenia dziecko wrzuca kartę strzałką do przodu do magicznego cylindra. Karta odwraca się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31</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W domu</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Talia zawiera dwustronne karty (angielskie nazwy-W domu)  - z jednej strony obrazek, a z drugiej angielskie słówko bądź zwrot. Podczas ćwiczenia dziecko wrzuca kartę strzałką do przodu do magicznego cylindra. Karta odwraca się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32</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 xml:space="preserve">Karty do cylindra angielskie - W </w:t>
            </w:r>
            <w:r w:rsidRPr="00776EC3">
              <w:rPr>
                <w:rFonts w:ascii="Times New Roman" w:eastAsia="Times New Roman" w:hAnsi="Times New Roman" w:cs="Times New Roman"/>
                <w:b/>
                <w:bCs/>
                <w:spacing w:val="-20"/>
                <w:kern w:val="36"/>
              </w:rPr>
              <w:lastRenderedPageBreak/>
              <w:t>szkole</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lastRenderedPageBreak/>
              <w:t xml:space="preserve">Talia zawiera dwustronne karty (angielskie nazwy-W szkole) - z jednej strony obrazek, a z drugiej angielskie słówko bądź zwrot. Podczas ćwiczenia dziecko wrzuca kartę strzałką do przodu do magicznego </w:t>
            </w:r>
            <w:r w:rsidRPr="00776EC3">
              <w:rPr>
                <w:rFonts w:ascii="Times New Roman" w:eastAsia="Times New Roman" w:hAnsi="Times New Roman" w:cs="Times New Roman"/>
                <w:shd w:val="clear" w:color="auto" w:fill="FFFFFF"/>
              </w:rPr>
              <w:lastRenderedPageBreak/>
              <w:t>cylindra. Karta odwraca się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lastRenderedPageBreak/>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lastRenderedPageBreak/>
              <w:t>33</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Karty do cylindra angielskie - Czynności</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Talia zawiera dwustronne karty  (angielskie nazwy- Czynności) - z jednej strony obrazek, a z drugiej angielskie słówko bądź zwrot. Podczas ćwiczenia dziecko wrzuca kartę strzałką do przodu do magicznego cylindra. Karta odwraca sie w cylindrze i wypada wynikiem do góry. Dziecko szybko i samodzielnie sprawdza poprawność wskazanego słówka.</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5"/>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5"/>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34</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Karty do cylindra angielskie - Warzywa oraz owoce</w:t>
            </w:r>
          </w:p>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p>
        </w:tc>
        <w:tc>
          <w:tcPr>
            <w:tcW w:w="6691" w:type="dxa"/>
            <w:shd w:val="clear" w:color="auto" w:fill="auto"/>
          </w:tcPr>
          <w:p w:rsidR="00776EC3" w:rsidRDefault="00776EC3" w:rsidP="00C279B8">
            <w:pPr>
              <w:spacing w:after="0" w:line="240" w:lineRule="auto"/>
              <w:rPr>
                <w:rFonts w:ascii="Times New Roman" w:eastAsia="Times New Roman" w:hAnsi="Times New Roman" w:cs="Times New Roman"/>
                <w:bCs/>
              </w:rPr>
            </w:pPr>
            <w:r w:rsidRPr="00776EC3">
              <w:rPr>
                <w:rFonts w:ascii="Times New Roman" w:eastAsia="Times New Roman" w:hAnsi="Times New Roman" w:cs="Times New Roman"/>
                <w:shd w:val="clear" w:color="auto" w:fill="FFFFFF"/>
              </w:rPr>
              <w:t>Talia zawiera dwustronne karty (angielskie nazwy-Warzywa oraz owoce)  - z jednej strony obrazek, a z drugiej angielskie słówko bądź zwrot. Podczas ćwiczenia dziecko wrzuca kartę strzałką do przodu do magicznego cylindra. Karta odwraca się w cylindrze i wypada wynikiem do góry. Dziecko szybko i samodzielnie sprawdza poprawność wskazanego słówka.</w:t>
            </w:r>
            <w:r w:rsidRPr="00776EC3">
              <w:rPr>
                <w:rFonts w:ascii="Times New Roman" w:eastAsia="Times New Roman" w:hAnsi="Times New Roman" w:cs="Times New Roman"/>
              </w:rPr>
              <w:br/>
            </w:r>
          </w:p>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bCs/>
              </w:rPr>
              <w:t>Zawartość:</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36 dwustronnych kart,</w:t>
            </w:r>
          </w:p>
          <w:p w:rsidR="00776EC3" w:rsidRPr="00776EC3" w:rsidRDefault="00776EC3" w:rsidP="00C279B8">
            <w:pPr>
              <w:numPr>
                <w:ilvl w:val="0"/>
                <w:numId w:val="1"/>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wym. 6,5 x 9 cm – wymiar kart  musi być dokładnie taki, ponieważ musi idealnie pasować do  magicznego cylindra,</w:t>
            </w:r>
          </w:p>
          <w:p w:rsidR="00776EC3" w:rsidRPr="00776EC3" w:rsidRDefault="00776EC3" w:rsidP="00C279B8">
            <w:pPr>
              <w:numPr>
                <w:ilvl w:val="0"/>
                <w:numId w:val="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etui plastikowe.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35</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Angielski w grupie - formy ściągnięte</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Zadaniem dzieci jest znaleźć formę ściągniętą, a następnie rozłożyć ją na dwa oddzielne wyrazy. </w:t>
            </w:r>
            <w:r w:rsidRPr="00776EC3">
              <w:rPr>
                <w:rFonts w:ascii="Times New Roman" w:eastAsia="Times New Roman" w:hAnsi="Times New Roman" w:cs="Times New Roman"/>
              </w:rPr>
              <w:br/>
            </w:r>
            <w:r w:rsidRPr="00776EC3">
              <w:rPr>
                <w:rFonts w:ascii="Times New Roman" w:eastAsia="Times New Roman" w:hAnsi="Times New Roman" w:cs="Times New Roman"/>
                <w:bCs/>
              </w:rPr>
              <w:t>Wiek:</w:t>
            </w:r>
            <w:r w:rsidRPr="00776EC3">
              <w:rPr>
                <w:rFonts w:ascii="Times New Roman" w:eastAsia="Times New Roman" w:hAnsi="Times New Roman" w:cs="Times New Roman"/>
                <w:shd w:val="clear" w:color="auto" w:fill="FFFFFF"/>
              </w:rPr>
              <w:t> od 6 lat </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7"/>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rozkładana instrukcja dla uczniów (wym. ok. 27 x 23 cm),</w:t>
            </w:r>
          </w:p>
          <w:p w:rsidR="00776EC3" w:rsidRPr="00776EC3" w:rsidRDefault="00776EC3" w:rsidP="00C279B8">
            <w:pPr>
              <w:numPr>
                <w:ilvl w:val="0"/>
                <w:numId w:val="17"/>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72 plastikowe klocki z wyrazami (wym. ok. 3 x 2 x 1 cm),</w:t>
            </w:r>
          </w:p>
          <w:p w:rsidR="00776EC3" w:rsidRPr="00776EC3" w:rsidRDefault="00776EC3" w:rsidP="00C279B8">
            <w:pPr>
              <w:numPr>
                <w:ilvl w:val="0"/>
                <w:numId w:val="17"/>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4 bawełniane woreczki (wym. ok. 16 x 14 cm),</w:t>
            </w:r>
          </w:p>
          <w:p w:rsidR="00776EC3" w:rsidRPr="00776EC3" w:rsidRDefault="00776EC3" w:rsidP="00C279B8">
            <w:pPr>
              <w:numPr>
                <w:ilvl w:val="0"/>
                <w:numId w:val="17"/>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4 plansze do układania kartoników (wym. ok. 28 x 21 cm),</w:t>
            </w:r>
          </w:p>
          <w:p w:rsidR="00776EC3" w:rsidRPr="00776EC3" w:rsidRDefault="00776EC3" w:rsidP="00C279B8">
            <w:pPr>
              <w:numPr>
                <w:ilvl w:val="0"/>
                <w:numId w:val="17"/>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arkusz odpowiedzi,</w:t>
            </w:r>
          </w:p>
          <w:p w:rsidR="00776EC3" w:rsidRPr="00776EC3" w:rsidRDefault="00776EC3" w:rsidP="00C279B8">
            <w:pPr>
              <w:numPr>
                <w:ilvl w:val="0"/>
                <w:numId w:val="17"/>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arkusz oceny,</w:t>
            </w:r>
          </w:p>
          <w:p w:rsidR="00776EC3" w:rsidRPr="00776EC3" w:rsidRDefault="00776EC3" w:rsidP="00C279B8">
            <w:pPr>
              <w:numPr>
                <w:ilvl w:val="0"/>
                <w:numId w:val="17"/>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instrukcja dla nauczyciela.</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36</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Magiczny cylinder - do ćwiczeń</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bCs/>
              </w:rPr>
              <w:t xml:space="preserve">Magiczny cylinder/kapelusz służący do utrwalania słownictwa i fraz.  </w:t>
            </w:r>
            <w:r w:rsidRPr="00776EC3">
              <w:rPr>
                <w:rFonts w:ascii="Times New Roman" w:eastAsia="Times New Roman" w:hAnsi="Times New Roman" w:cs="Times New Roman"/>
                <w:shd w:val="clear" w:color="auto" w:fill="FFFFFF"/>
              </w:rPr>
              <w:t>Atrakcyjny wygląd cylindra i jego niezwykłe właściwości zachęcą każde dziecko do utrwalania wiadomości. Do pracy z cylindrem potrzebujemy dwustronnych kart zadaniowych - na jednej stronie jest zadanie, a na odwrocie rozwiązanie. Dzieci biorą kolejną kartę ze stosika, czytają zadanie, rozwiązują je w myśli (na głos, na piśmie) a następnie wrzucają kartę do cylindra. Magiczny przyrząd obraca kartę i wyrzuca na dole, ukazując od razu odpowiedź. Dynamika ćwiczenia, emocje i koncepcja "magicznego cylindra" sprawiają, że dzieci chcą ćwiczyć dalej i dalej. Atutem przyrządu jest możliwość wykorzystania go do powtarzania wiadomości na dowolny temat. Wystarczy wykorzystać karty blanko z naszej oferty, na których nauczyciel może zapisać zadania i odpowiedzi. </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lastRenderedPageBreak/>
              <w:t>Cechy:</w:t>
            </w:r>
          </w:p>
          <w:p w:rsidR="00776EC3" w:rsidRPr="00776EC3" w:rsidRDefault="00776EC3" w:rsidP="00C279B8">
            <w:pPr>
              <w:numPr>
                <w:ilvl w:val="0"/>
                <w:numId w:val="18"/>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Wykonany z mocnego tworzywa o wys. ok. 24 cm,</w:t>
            </w:r>
            <w:r>
              <w:rPr>
                <w:rFonts w:ascii="Times New Roman" w:eastAsia="Times New Roman" w:hAnsi="Times New Roman" w:cs="Times New Roman"/>
              </w:rPr>
              <w:t xml:space="preserve"> </w:t>
            </w:r>
            <w:r w:rsidRPr="00776EC3">
              <w:rPr>
                <w:rFonts w:ascii="Times New Roman" w:eastAsia="Times New Roman" w:hAnsi="Times New Roman" w:cs="Times New Roman"/>
                <w:bCs/>
              </w:rPr>
              <w:t>dostarczany bez kart</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lastRenderedPageBreak/>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lastRenderedPageBreak/>
              <w:t>37</w:t>
            </w:r>
          </w:p>
        </w:tc>
        <w:tc>
          <w:tcPr>
            <w:tcW w:w="1548" w:type="dxa"/>
            <w:shd w:val="clear" w:color="auto" w:fill="auto"/>
          </w:tcPr>
          <w:p w:rsidR="00776EC3" w:rsidRPr="00776EC3" w:rsidRDefault="00776EC3" w:rsidP="00C279B8">
            <w:pPr>
              <w:pStyle w:val="Nagwek1"/>
              <w:shd w:val="clear" w:color="auto" w:fill="FFFFFF"/>
              <w:spacing w:before="0" w:beforeAutospacing="0" w:after="0" w:afterAutospacing="0" w:line="256" w:lineRule="auto"/>
              <w:rPr>
                <w:spacing w:val="-20"/>
                <w:sz w:val="22"/>
                <w:szCs w:val="22"/>
              </w:rPr>
            </w:pPr>
            <w:r w:rsidRPr="00776EC3">
              <w:rPr>
                <w:spacing w:val="-20"/>
                <w:sz w:val="22"/>
                <w:szCs w:val="22"/>
              </w:rPr>
              <w:t>Stacje pisania</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shd w:val="clear" w:color="auto" w:fill="FFFFFF"/>
              </w:rPr>
              <w:t>Uczniowie ćwiczą pisanie w języku angielskim w formie stacji, przy których spędzają tyle czasu, ile potrzebują. Zestaw pozwala na przygotowanie 4 różnych stacji, a przy każdej z nich może pracować do 4 dzieci jednocześnie. Wystarczy, że nauczyciel rozłoży materiały, poda krótkie wyjaśnienia i uczniowie mogą już zacząć swoją pracę! Dzięki temu zestawowi można ćwiczyć tworzenie poezji, tekstów opisowych, tekstów fantastycznych i innych.</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19"/>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książka aktywności ze wskazówkami,</w:t>
            </w:r>
          </w:p>
          <w:p w:rsidR="00776EC3" w:rsidRPr="00776EC3" w:rsidRDefault="00776EC3" w:rsidP="00C279B8">
            <w:pPr>
              <w:numPr>
                <w:ilvl w:val="0"/>
                <w:numId w:val="19"/>
              </w:numPr>
              <w:spacing w:after="0" w:line="240" w:lineRule="auto"/>
              <w:rPr>
                <w:rFonts w:ascii="Times New Roman" w:eastAsia="Times New Roman" w:hAnsi="Times New Roman" w:cs="Times New Roman"/>
                <w:lang w:val="en-US"/>
              </w:rPr>
            </w:pPr>
            <w:r w:rsidRPr="00776EC3">
              <w:rPr>
                <w:rFonts w:ascii="Times New Roman" w:eastAsia="Times New Roman" w:hAnsi="Times New Roman" w:cs="Times New Roman"/>
                <w:lang w:val="en-US"/>
              </w:rPr>
              <w:t>żółta skrzyneczka "A Day in the Life of...",</w:t>
            </w:r>
          </w:p>
          <w:p w:rsidR="00776EC3" w:rsidRPr="00776EC3" w:rsidRDefault="00776EC3" w:rsidP="00C279B8">
            <w:pPr>
              <w:numPr>
                <w:ilvl w:val="0"/>
                <w:numId w:val="19"/>
              </w:numPr>
              <w:spacing w:after="0" w:line="240" w:lineRule="auto"/>
              <w:rPr>
                <w:rFonts w:ascii="Times New Roman" w:eastAsia="Times New Roman" w:hAnsi="Times New Roman" w:cs="Times New Roman"/>
                <w:lang w:val="en-US"/>
              </w:rPr>
            </w:pPr>
            <w:r w:rsidRPr="00776EC3">
              <w:rPr>
                <w:rFonts w:ascii="Times New Roman" w:eastAsia="Times New Roman" w:hAnsi="Times New Roman" w:cs="Times New Roman"/>
                <w:lang w:val="en-US"/>
              </w:rPr>
              <w:t>12 kart podpowiedzi "A Day in the Life of...",</w:t>
            </w:r>
          </w:p>
          <w:p w:rsidR="00776EC3" w:rsidRPr="00776EC3" w:rsidRDefault="00776EC3" w:rsidP="00C279B8">
            <w:pPr>
              <w:numPr>
                <w:ilvl w:val="0"/>
                <w:numId w:val="19"/>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4 komplety kart do pisania z pierścieniami,</w:t>
            </w:r>
          </w:p>
          <w:p w:rsidR="00776EC3" w:rsidRPr="00776EC3" w:rsidRDefault="00776EC3" w:rsidP="00C279B8">
            <w:pPr>
              <w:numPr>
                <w:ilvl w:val="0"/>
                <w:numId w:val="19"/>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4 spiralne podstawki, 15 kart "Real-World",</w:t>
            </w:r>
          </w:p>
          <w:p w:rsidR="00776EC3" w:rsidRPr="00776EC3" w:rsidRDefault="00776EC3" w:rsidP="00C279B8">
            <w:pPr>
              <w:numPr>
                <w:ilvl w:val="0"/>
                <w:numId w:val="19"/>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1 materiałowy woreczek,</w:t>
            </w:r>
          </w:p>
          <w:p w:rsidR="00776EC3" w:rsidRPr="00776EC3" w:rsidRDefault="00776EC3" w:rsidP="00C279B8">
            <w:pPr>
              <w:numPr>
                <w:ilvl w:val="0"/>
                <w:numId w:val="19"/>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teczka na materiały,</w:t>
            </w:r>
          </w:p>
          <w:p w:rsidR="00776EC3" w:rsidRPr="00776EC3" w:rsidRDefault="00776EC3" w:rsidP="00C279B8">
            <w:pPr>
              <w:numPr>
                <w:ilvl w:val="0"/>
                <w:numId w:val="19"/>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4 kopie dla uczniów,</w:t>
            </w:r>
          </w:p>
          <w:p w:rsidR="00776EC3" w:rsidRPr="00776EC3" w:rsidRDefault="00776EC3" w:rsidP="00C279B8">
            <w:pPr>
              <w:numPr>
                <w:ilvl w:val="0"/>
                <w:numId w:val="19"/>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instrukcja.</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eastAsia="Times New Roman" w:hAnsi="Times New Roman" w:cs="Times New Roman"/>
                <w:color w:val="auto"/>
                <w:sz w:val="22"/>
                <w:szCs w:val="22"/>
                <w:shd w:val="clear" w:color="auto" w:fill="FFFFFF"/>
                <w:lang w:eastAsia="pl-PL"/>
              </w:rPr>
              <w:t>Całość została zebrana w wygodnym do przechowywania, trwałym, lakierowanym, kartonowym pudełku z przykrywką.</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2</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38</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Kostki angielskie - tematy do wypowiedzi</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Miękkie kostki z trwałej pianki zapraszają dzieci do dynamicznej nauki. Rzucanie taką kostką jest interesujące, a jednocześnie - bezpieczne. Krótka instrukcja w języku angielskim zawiera propozycje ćwiczeń edukacyjnych, inne wymyślą z pewnością nauczyciele sami lub ... sami uczniowie. Zawartość: 6 kostek z angielskimi poleceniami</w:t>
            </w:r>
            <w:r w:rsidRPr="00776EC3">
              <w:rPr>
                <w:rFonts w:ascii="Times New Roman" w:hAnsi="Times New Roman" w:cs="Times New Roman"/>
                <w:sz w:val="22"/>
                <w:szCs w:val="22"/>
                <w:shd w:val="clear" w:color="auto" w:fill="FFFFFF"/>
              </w:rPr>
              <w:t xml:space="preserve"> m. in. przykładowe zdania na kostkach</w:t>
            </w:r>
            <w:r w:rsidRPr="00776EC3">
              <w:rPr>
                <w:rFonts w:ascii="Times New Roman" w:hAnsi="Times New Roman" w:cs="Times New Roman"/>
                <w:color w:val="auto"/>
                <w:sz w:val="22"/>
                <w:szCs w:val="22"/>
                <w:shd w:val="clear" w:color="auto" w:fill="FFFFFF"/>
              </w:rPr>
              <w:t>:</w:t>
            </w:r>
          </w:p>
          <w:p w:rsidR="00776EC3" w:rsidRPr="00776EC3" w:rsidRDefault="00776EC3" w:rsidP="00C279B8">
            <w:pPr>
              <w:spacing w:after="0" w:line="240" w:lineRule="auto"/>
              <w:rPr>
                <w:rFonts w:ascii="Times New Roman" w:hAnsi="Times New Roman" w:cs="Times New Roman"/>
                <w:shd w:val="clear" w:color="auto" w:fill="FFFFFF"/>
                <w:lang w:val="en-US"/>
              </w:rPr>
            </w:pPr>
            <w:r w:rsidRPr="00776EC3">
              <w:rPr>
                <w:rFonts w:ascii="Times New Roman" w:hAnsi="Times New Roman" w:cs="Times New Roman"/>
                <w:shd w:val="clear" w:color="auto" w:fill="FFFFFF"/>
                <w:lang w:val="en-US"/>
              </w:rPr>
              <w:t>Czerwona kostka – When I was at the zoo I saw …</w:t>
            </w:r>
          </w:p>
          <w:p w:rsidR="00776EC3" w:rsidRPr="00776EC3" w:rsidRDefault="00776EC3" w:rsidP="00C279B8">
            <w:pPr>
              <w:spacing w:after="0" w:line="240" w:lineRule="auto"/>
              <w:rPr>
                <w:rFonts w:ascii="Times New Roman" w:hAnsi="Times New Roman" w:cs="Times New Roman"/>
                <w:shd w:val="clear" w:color="auto" w:fill="FFFFFF"/>
                <w:lang w:val="en-US"/>
              </w:rPr>
            </w:pPr>
            <w:r w:rsidRPr="00776EC3">
              <w:rPr>
                <w:rFonts w:ascii="Times New Roman" w:hAnsi="Times New Roman" w:cs="Times New Roman"/>
                <w:shd w:val="clear" w:color="auto" w:fill="FFFFFF"/>
                <w:lang w:val="en-US"/>
              </w:rPr>
              <w:t>Błękitna kostka – If I could fly I would …</w:t>
            </w:r>
          </w:p>
          <w:p w:rsidR="00776EC3" w:rsidRPr="00776EC3" w:rsidRDefault="00776EC3" w:rsidP="00C279B8">
            <w:pPr>
              <w:spacing w:after="0" w:line="240" w:lineRule="auto"/>
              <w:rPr>
                <w:rFonts w:ascii="Times New Roman" w:hAnsi="Times New Roman" w:cs="Times New Roman"/>
                <w:shd w:val="clear" w:color="auto" w:fill="FFFFFF"/>
                <w:lang w:val="en-US"/>
              </w:rPr>
            </w:pPr>
            <w:r w:rsidRPr="00776EC3">
              <w:rPr>
                <w:rFonts w:ascii="Times New Roman" w:hAnsi="Times New Roman" w:cs="Times New Roman"/>
                <w:shd w:val="clear" w:color="auto" w:fill="FFFFFF"/>
                <w:lang w:val="en-US"/>
              </w:rPr>
              <w:t>Zielona kostka – I went to the beach and saw …</w:t>
            </w:r>
          </w:p>
          <w:p w:rsidR="00776EC3" w:rsidRPr="00776EC3" w:rsidRDefault="00776EC3" w:rsidP="00C279B8">
            <w:pPr>
              <w:spacing w:after="0" w:line="240" w:lineRule="auto"/>
              <w:rPr>
                <w:rFonts w:ascii="Times New Roman" w:hAnsi="Times New Roman" w:cs="Times New Roman"/>
                <w:shd w:val="clear" w:color="auto" w:fill="FFFFFF"/>
                <w:lang w:val="en-US"/>
              </w:rPr>
            </w:pPr>
            <w:r w:rsidRPr="00776EC3">
              <w:rPr>
                <w:rFonts w:ascii="Times New Roman" w:hAnsi="Times New Roman" w:cs="Times New Roman"/>
                <w:shd w:val="clear" w:color="auto" w:fill="FFFFFF"/>
                <w:lang w:val="en-US"/>
              </w:rPr>
              <w:t>Fioletowa kostka – I was most embarrased when …</w:t>
            </w:r>
          </w:p>
          <w:p w:rsidR="00776EC3" w:rsidRPr="00776EC3" w:rsidRDefault="00776EC3" w:rsidP="00C279B8">
            <w:pPr>
              <w:spacing w:after="0" w:line="240" w:lineRule="auto"/>
              <w:rPr>
                <w:rFonts w:ascii="Times New Roman" w:hAnsi="Times New Roman" w:cs="Times New Roman"/>
                <w:shd w:val="clear" w:color="auto" w:fill="FFFFFF"/>
              </w:rPr>
            </w:pPr>
            <w:r w:rsidRPr="00776EC3">
              <w:rPr>
                <w:rFonts w:ascii="Times New Roman" w:hAnsi="Times New Roman" w:cs="Times New Roman"/>
                <w:shd w:val="clear" w:color="auto" w:fill="FFFFFF"/>
              </w:rPr>
              <w:t>Pomarańczowa kostka – One day I want to visit …</w:t>
            </w:r>
          </w:p>
          <w:p w:rsidR="00776EC3" w:rsidRPr="00776EC3" w:rsidRDefault="00776EC3" w:rsidP="00C279B8">
            <w:pPr>
              <w:spacing w:after="0" w:line="240" w:lineRule="auto"/>
              <w:rPr>
                <w:rFonts w:ascii="Times New Roman" w:hAnsi="Times New Roman" w:cs="Times New Roman"/>
                <w:shd w:val="clear" w:color="auto" w:fill="FFFFFF"/>
              </w:rPr>
            </w:pPr>
            <w:r w:rsidRPr="00776EC3">
              <w:rPr>
                <w:rFonts w:ascii="Times New Roman" w:hAnsi="Times New Roman" w:cs="Times New Roman"/>
                <w:shd w:val="clear" w:color="auto" w:fill="FFFFFF"/>
              </w:rPr>
              <w:t>Niebieska kostka – I like dogs because …</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color w:val="auto"/>
                <w:sz w:val="22"/>
                <w:szCs w:val="22"/>
                <w:shd w:val="clear" w:color="auto" w:fill="FFFFFF"/>
              </w:rPr>
              <w:t xml:space="preserve"> - bok kostki ok. 4,2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39</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Kostki do konwersacji - 6 sztuk</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shd w:val="clear" w:color="auto" w:fill="FFFFFF"/>
              </w:rPr>
            </w:pPr>
            <w:r w:rsidRPr="00776EC3">
              <w:rPr>
                <w:rFonts w:ascii="Times New Roman" w:hAnsi="Times New Roman" w:cs="Times New Roman"/>
                <w:color w:val="auto"/>
                <w:sz w:val="22"/>
                <w:szCs w:val="22"/>
                <w:shd w:val="clear" w:color="auto" w:fill="FFFFFF"/>
              </w:rPr>
              <w:t>Miękkie kostki z trwałej pianki zapraszają dzieci do dynamicznej nauki. Rzucanie taką kostką jest interesujące, a jednocześnie - bezpieczne. Krótka instrukcja w języku angielskim zawiera propozycje ćwiczeń edukacyjnych, inne wymyślą z pewnością nauczyciele sami lub ... sami uczniowie. Zawartość: 6 kostek z angielskimi poleceniami.</w:t>
            </w:r>
          </w:p>
          <w:p w:rsidR="00776EC3" w:rsidRPr="00776EC3" w:rsidRDefault="00776EC3" w:rsidP="00C279B8">
            <w:pPr>
              <w:pStyle w:val="Default"/>
              <w:rPr>
                <w:rFonts w:ascii="Times New Roman" w:hAnsi="Times New Roman" w:cs="Times New Roman"/>
                <w:color w:val="auto"/>
                <w:sz w:val="22"/>
                <w:szCs w:val="22"/>
                <w:shd w:val="clear" w:color="auto" w:fill="FFFFFF"/>
              </w:rPr>
            </w:pPr>
          </w:p>
          <w:p w:rsidR="00776EC3" w:rsidRPr="00C279B8" w:rsidRDefault="00776EC3" w:rsidP="00C279B8">
            <w:pPr>
              <w:pStyle w:val="Default"/>
              <w:rPr>
                <w:rFonts w:ascii="Times New Roman" w:hAnsi="Times New Roman" w:cs="Times New Roman"/>
                <w:bCs/>
                <w:sz w:val="22"/>
                <w:szCs w:val="22"/>
              </w:rPr>
            </w:pPr>
            <w:r w:rsidRPr="00C279B8">
              <w:rPr>
                <w:rFonts w:ascii="Times New Roman" w:hAnsi="Times New Roman" w:cs="Times New Roman"/>
                <w:bCs/>
                <w:sz w:val="22"/>
                <w:szCs w:val="22"/>
              </w:rPr>
              <w:t>Przykładowe pytania na kostkach:</w:t>
            </w:r>
            <w:r w:rsidRPr="00C279B8">
              <w:rPr>
                <w:rFonts w:ascii="Times New Roman" w:hAnsi="Times New Roman" w:cs="Times New Roman"/>
                <w:bCs/>
                <w:sz w:val="22"/>
                <w:szCs w:val="22"/>
              </w:rPr>
              <w:br/>
              <w:t>- Do you have a pet?</w:t>
            </w:r>
            <w:r w:rsidRPr="00C279B8">
              <w:rPr>
                <w:rFonts w:ascii="Times New Roman" w:hAnsi="Times New Roman" w:cs="Times New Roman"/>
                <w:bCs/>
                <w:sz w:val="22"/>
                <w:szCs w:val="22"/>
              </w:rPr>
              <w:br/>
              <w:t>- Where would you like to travel?</w:t>
            </w:r>
            <w:r w:rsidRPr="00C279B8">
              <w:rPr>
                <w:rFonts w:ascii="Times New Roman" w:hAnsi="Times New Roman" w:cs="Times New Roman"/>
                <w:bCs/>
                <w:sz w:val="22"/>
                <w:szCs w:val="22"/>
              </w:rPr>
              <w:br/>
              <w:t>- What subject do you like?</w:t>
            </w:r>
            <w:r w:rsidRPr="00C279B8">
              <w:rPr>
                <w:rFonts w:ascii="Times New Roman" w:hAnsi="Times New Roman" w:cs="Times New Roman"/>
                <w:bCs/>
                <w:sz w:val="22"/>
                <w:szCs w:val="22"/>
              </w:rPr>
              <w:br/>
              <w:t>- What do you like to do in cold weather?</w:t>
            </w:r>
          </w:p>
          <w:p w:rsidR="00776EC3" w:rsidRPr="00776EC3" w:rsidRDefault="00776EC3" w:rsidP="00C279B8">
            <w:pPr>
              <w:pStyle w:val="Default"/>
              <w:rPr>
                <w:rFonts w:ascii="Times New Roman" w:hAnsi="Times New Roman" w:cs="Times New Roman"/>
                <w:color w:val="auto"/>
                <w:sz w:val="22"/>
                <w:szCs w:val="22"/>
              </w:rPr>
            </w:pPr>
            <w:r w:rsidRPr="00C279B8">
              <w:rPr>
                <w:rFonts w:ascii="Times New Roman" w:hAnsi="Times New Roman" w:cs="Times New Roman"/>
                <w:color w:val="auto"/>
                <w:sz w:val="22"/>
                <w:szCs w:val="22"/>
                <w:shd w:val="clear" w:color="auto" w:fill="FFFFFF"/>
              </w:rPr>
              <w:t xml:space="preserve"> </w:t>
            </w:r>
            <w:r w:rsidRPr="00776EC3">
              <w:rPr>
                <w:rFonts w:ascii="Times New Roman" w:hAnsi="Times New Roman" w:cs="Times New Roman"/>
                <w:color w:val="auto"/>
                <w:sz w:val="22"/>
                <w:szCs w:val="22"/>
                <w:shd w:val="clear" w:color="auto" w:fill="FFFFFF"/>
              </w:rPr>
              <w:t>- bok kostki ok. 4,2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776EC3" w:rsidP="00C279B8">
            <w:pPr>
              <w:spacing w:after="0" w:line="240" w:lineRule="auto"/>
              <w:jc w:val="center"/>
              <w:rPr>
                <w:rFonts w:ascii="Times New Roman" w:hAnsi="Times New Roman" w:cs="Times New Roman"/>
              </w:rPr>
            </w:pPr>
            <w:r w:rsidRPr="00776EC3">
              <w:rPr>
                <w:rFonts w:ascii="Times New Roman" w:hAnsi="Times New Roman" w:cs="Times New Roman"/>
              </w:rPr>
              <w:t>40</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Domino zdań angielskich</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hAnsi="Times New Roman" w:cs="Times New Roman"/>
                <w:bCs/>
                <w:color w:val="000000"/>
              </w:rPr>
            </w:pPr>
            <w:r w:rsidRPr="00776EC3">
              <w:rPr>
                <w:rFonts w:ascii="Times New Roman" w:eastAsia="Times New Roman" w:hAnsi="Times New Roman" w:cs="Times New Roman"/>
                <w:bCs/>
              </w:rPr>
              <w:t xml:space="preserve">Kostki Domino służące do układania zdań  angielskich. </w:t>
            </w:r>
            <w:r w:rsidRPr="00776EC3">
              <w:rPr>
                <w:rFonts w:ascii="Times New Roman" w:hAnsi="Times New Roman" w:cs="Times New Roman"/>
                <w:bCs/>
                <w:color w:val="000000"/>
              </w:rPr>
              <w:t>Wyrazy poszczególnych części mowy nadrukowane są na klockach określonej barwy, co ułatwia ćwiczenie gramatycznych struktur zdaniowych.</w:t>
            </w:r>
            <w:r w:rsidRPr="00776EC3">
              <w:rPr>
                <w:rFonts w:ascii="Times New Roman" w:hAnsi="Times New Roman" w:cs="Times New Roman"/>
                <w:bCs/>
                <w:color w:val="000000"/>
              </w:rPr>
              <w:br/>
            </w:r>
          </w:p>
          <w:p w:rsidR="00776EC3" w:rsidRPr="00776EC3" w:rsidRDefault="00776EC3" w:rsidP="00C279B8">
            <w:pPr>
              <w:spacing w:after="0" w:line="240" w:lineRule="auto"/>
              <w:rPr>
                <w:rFonts w:ascii="Times New Roman" w:hAnsi="Times New Roman" w:cs="Times New Roman"/>
                <w:bCs/>
                <w:color w:val="000000"/>
              </w:rPr>
            </w:pPr>
            <w:r w:rsidRPr="00776EC3">
              <w:rPr>
                <w:rFonts w:ascii="Times New Roman" w:hAnsi="Times New Roman" w:cs="Times New Roman"/>
                <w:bCs/>
                <w:color w:val="000000"/>
              </w:rPr>
              <w:t>Zawartość:</w:t>
            </w:r>
          </w:p>
          <w:p w:rsidR="00776EC3" w:rsidRPr="00776EC3" w:rsidRDefault="00776EC3" w:rsidP="00C279B8">
            <w:pPr>
              <w:spacing w:after="0" w:line="240" w:lineRule="auto"/>
              <w:rPr>
                <w:rFonts w:ascii="Times New Roman" w:hAnsi="Times New Roman" w:cs="Times New Roman"/>
                <w:bCs/>
                <w:color w:val="000000"/>
              </w:rPr>
            </w:pPr>
            <w:r w:rsidRPr="00776EC3">
              <w:rPr>
                <w:rFonts w:ascii="Times New Roman" w:hAnsi="Times New Roman" w:cs="Times New Roman"/>
                <w:bCs/>
                <w:color w:val="000000"/>
              </w:rPr>
              <w:t>- Co najmniej 114 klocków z tworzywa zadrukowanych dwustronnie,</w:t>
            </w:r>
          </w:p>
          <w:p w:rsidR="00776EC3" w:rsidRPr="00776EC3" w:rsidRDefault="00776EC3" w:rsidP="00C279B8">
            <w:pPr>
              <w:spacing w:after="0" w:line="240" w:lineRule="auto"/>
              <w:rPr>
                <w:rFonts w:ascii="Times New Roman" w:hAnsi="Times New Roman" w:cs="Times New Roman"/>
                <w:bCs/>
                <w:color w:val="000000"/>
              </w:rPr>
            </w:pPr>
            <w:r w:rsidRPr="00776EC3">
              <w:rPr>
                <w:rFonts w:ascii="Times New Roman" w:hAnsi="Times New Roman" w:cs="Times New Roman"/>
                <w:bCs/>
                <w:color w:val="000000"/>
              </w:rPr>
              <w:t>- wys. najdłuższego klocka to około 2 cm, szerokość klocka około 4,5 cm</w:t>
            </w:r>
          </w:p>
          <w:p w:rsidR="00776EC3" w:rsidRPr="00776EC3" w:rsidRDefault="00776EC3" w:rsidP="00C279B8">
            <w:pPr>
              <w:spacing w:after="0" w:line="240" w:lineRule="auto"/>
              <w:rPr>
                <w:rFonts w:ascii="Times New Roman" w:hAnsi="Times New Roman" w:cs="Times New Roman"/>
                <w:bCs/>
                <w:color w:val="000000"/>
              </w:rPr>
            </w:pPr>
            <w:r w:rsidRPr="00776EC3">
              <w:rPr>
                <w:rFonts w:ascii="Times New Roman" w:hAnsi="Times New Roman" w:cs="Times New Roman"/>
                <w:bCs/>
                <w:color w:val="000000"/>
              </w:rPr>
              <w:t xml:space="preserve">- łącznie co najmniej 228 wyrazów (co najmniej: 46 rzeczowników, 28 zaimków, 56 czasowników i końcówek, 38 przyimków, 20 </w:t>
            </w:r>
            <w:r w:rsidRPr="00776EC3">
              <w:rPr>
                <w:rFonts w:ascii="Times New Roman" w:hAnsi="Times New Roman" w:cs="Times New Roman"/>
                <w:bCs/>
                <w:color w:val="000000"/>
              </w:rPr>
              <w:lastRenderedPageBreak/>
              <w:t>przysłówków, 18 przyimków, 10 spójników, 12 znaków przestankowych),</w:t>
            </w:r>
          </w:p>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bCs/>
                <w:sz w:val="22"/>
                <w:szCs w:val="22"/>
              </w:rPr>
              <w:t>- klocki zapakowane w słoik z przykrywką.</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lastRenderedPageBreak/>
              <w:t>5</w:t>
            </w:r>
          </w:p>
        </w:tc>
      </w:tr>
      <w:tr w:rsidR="00776EC3" w:rsidRPr="00776EC3" w:rsidTr="00776EC3">
        <w:tc>
          <w:tcPr>
            <w:tcW w:w="516" w:type="dxa"/>
            <w:shd w:val="clear" w:color="auto" w:fill="auto"/>
          </w:tcPr>
          <w:p w:rsidR="00776EC3" w:rsidRPr="00776EC3" w:rsidRDefault="00623291" w:rsidP="00C279B8">
            <w:pPr>
              <w:spacing w:after="0" w:line="240" w:lineRule="auto"/>
              <w:jc w:val="center"/>
              <w:rPr>
                <w:rFonts w:ascii="Times New Roman" w:hAnsi="Times New Roman" w:cs="Times New Roman"/>
              </w:rPr>
            </w:pPr>
            <w:r w:rsidRPr="00623291">
              <w:rPr>
                <w:rFonts w:ascii="Times New Roman" w:hAnsi="Times New Roman" w:cs="Times New Roman"/>
              </w:rPr>
              <w:lastRenderedPageBreak/>
              <w:t>4</w:t>
            </w:r>
            <w:r>
              <w:rPr>
                <w:rFonts w:ascii="Times New Roman" w:hAnsi="Times New Roman" w:cs="Times New Roman"/>
              </w:rPr>
              <w:t>1</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Makatka angielska "Circle Time"</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bCs/>
              </w:rPr>
            </w:pPr>
            <w:r w:rsidRPr="00776EC3">
              <w:rPr>
                <w:rFonts w:ascii="Times New Roman" w:eastAsia="Times New Roman" w:hAnsi="Times New Roman" w:cs="Times New Roman"/>
              </w:rPr>
              <w:t>Makatka zaprojektowana do codziennych krótkich zajęć z całą klasą! Zacznijcie od określenia daty wraz ze wskazaniem dnia tygodnia. Potem czas na przypomnienie pory roku i określenie pogody za oknem. Chwilka na rozpoznawanie kolorów i kształtów i liczenie, ot! taka matematyka po angielsku. Następnie kierujemy się do litery dnia. Uczniowie zapoznają się z kształtem litery poprzez sensoryczne doznanie (szorstka tekstura litery na kartoniku) oraz szukają obrazków, których nazwy zaczynają się na tę literę. Zajęcia kończymy parą wyrazów rymujących się, sprawd</w:t>
            </w:r>
            <w:r>
              <w:rPr>
                <w:rFonts w:ascii="Times New Roman" w:eastAsia="Times New Roman" w:hAnsi="Times New Roman" w:cs="Times New Roman"/>
              </w:rPr>
              <w:t>zając rozumienie ich znaczenia.</w:t>
            </w:r>
          </w:p>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eastAsia="Times New Roman" w:hAnsi="Times New Roman" w:cs="Times New Roman"/>
                <w:bCs/>
              </w:rPr>
              <w:t>Cechy:</w:t>
            </w:r>
          </w:p>
          <w:p w:rsidR="00776EC3" w:rsidRPr="00776EC3" w:rsidRDefault="00776EC3" w:rsidP="00C279B8">
            <w:pPr>
              <w:numPr>
                <w:ilvl w:val="0"/>
                <w:numId w:val="20"/>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angażuje całą klasę,</w:t>
            </w:r>
          </w:p>
          <w:p w:rsidR="00776EC3" w:rsidRPr="00776EC3" w:rsidRDefault="00776EC3" w:rsidP="00C279B8">
            <w:pPr>
              <w:numPr>
                <w:ilvl w:val="0"/>
                <w:numId w:val="20"/>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codziennie wprowadzenie do lekcji,</w:t>
            </w:r>
          </w:p>
          <w:p w:rsidR="00776EC3" w:rsidRPr="00776EC3" w:rsidRDefault="00776EC3" w:rsidP="00C279B8">
            <w:pPr>
              <w:numPr>
                <w:ilvl w:val="0"/>
                <w:numId w:val="20"/>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data, pogoda, matematyka i język.</w:t>
            </w:r>
            <w:r w:rsidRPr="00776EC3">
              <w:rPr>
                <w:rFonts w:ascii="Times New Roman" w:eastAsia="Times New Roman" w:hAnsi="Times New Roman" w:cs="Times New Roman"/>
              </w:rPr>
              <w:br/>
            </w:r>
          </w:p>
          <w:p w:rsidR="00776EC3" w:rsidRPr="00776EC3" w:rsidRDefault="00776EC3" w:rsidP="00C279B8">
            <w:pPr>
              <w:spacing w:after="0" w:line="240" w:lineRule="auto"/>
              <w:ind w:left="720"/>
              <w:rPr>
                <w:rFonts w:ascii="Times New Roman" w:eastAsia="Times New Roman" w:hAnsi="Times New Roman" w:cs="Times New Roman"/>
              </w:rPr>
            </w:pPr>
            <w:r w:rsidRPr="00776EC3">
              <w:rPr>
                <w:rFonts w:ascii="Times New Roman" w:eastAsia="Times New Roman" w:hAnsi="Times New Roman" w:cs="Times New Roman"/>
                <w:bCs/>
              </w:rPr>
              <w:t>Zawartość:</w:t>
            </w:r>
            <w:r w:rsidRPr="00776EC3">
              <w:rPr>
                <w:rFonts w:ascii="Times New Roman" w:eastAsia="Times New Roman" w:hAnsi="Times New Roman" w:cs="Times New Roman"/>
                <w:shd w:val="clear" w:color="auto" w:fill="FFFFFF"/>
              </w:rPr>
              <w:t> </w:t>
            </w:r>
          </w:p>
          <w:p w:rsidR="00776EC3" w:rsidRPr="00776EC3" w:rsidRDefault="00776EC3" w:rsidP="00C279B8">
            <w:pPr>
              <w:numPr>
                <w:ilvl w:val="0"/>
                <w:numId w:val="2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makatka z trwałego winylu z kieszonkami (wym. ok. 105 x 100 cm),</w:t>
            </w:r>
          </w:p>
          <w:p w:rsidR="00776EC3" w:rsidRPr="00776EC3" w:rsidRDefault="00776EC3" w:rsidP="00C279B8">
            <w:pPr>
              <w:numPr>
                <w:ilvl w:val="0"/>
                <w:numId w:val="2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200 ruchomych elementów (szorstkie litery, obrazki, liczmany, kartoniki dat, symbole pogody),</w:t>
            </w:r>
          </w:p>
          <w:p w:rsidR="00776EC3" w:rsidRPr="00776EC3" w:rsidRDefault="00776EC3" w:rsidP="00C279B8">
            <w:pPr>
              <w:numPr>
                <w:ilvl w:val="0"/>
                <w:numId w:val="21"/>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instrukcja metodyczna z propozycjami ćwiczeń.</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623291" w:rsidP="00C279B8">
            <w:pPr>
              <w:spacing w:after="0" w:line="240" w:lineRule="auto"/>
              <w:jc w:val="center"/>
              <w:rPr>
                <w:rFonts w:ascii="Times New Roman" w:hAnsi="Times New Roman" w:cs="Times New Roman"/>
              </w:rPr>
            </w:pPr>
            <w:r>
              <w:rPr>
                <w:rFonts w:ascii="Times New Roman" w:hAnsi="Times New Roman" w:cs="Times New Roman"/>
              </w:rPr>
              <w:t>42</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lang w:val="en-US"/>
              </w:rPr>
            </w:pPr>
            <w:r w:rsidRPr="00776EC3">
              <w:rPr>
                <w:rFonts w:ascii="Times New Roman" w:eastAsia="Times New Roman" w:hAnsi="Times New Roman" w:cs="Times New Roman"/>
                <w:b/>
                <w:bCs/>
                <w:spacing w:val="-20"/>
                <w:kern w:val="36"/>
                <w:lang w:val="en-US"/>
              </w:rPr>
              <w:t>Plansza jęz. angielski - Be, have got, can &amp; pronouns</w:t>
            </w:r>
          </w:p>
          <w:p w:rsidR="00776EC3" w:rsidRPr="00776EC3" w:rsidRDefault="00776EC3" w:rsidP="00C279B8">
            <w:pPr>
              <w:pStyle w:val="Default"/>
              <w:spacing w:line="256" w:lineRule="auto"/>
              <w:rPr>
                <w:rFonts w:ascii="Times New Roman" w:hAnsi="Times New Roman" w:cs="Times New Roman"/>
                <w:b/>
                <w:color w:val="auto"/>
                <w:sz w:val="22"/>
                <w:szCs w:val="22"/>
                <w:lang w:val="en-US"/>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bCs/>
                <w:sz w:val="22"/>
                <w:szCs w:val="22"/>
              </w:rPr>
              <w:t>Plansza dydaktyczna z j. angielskiego o estetycznej kolorystyce i czytelnie rozłożonej treści. Wykonana z kredowego papieru o wymiarze ok. 70x100 cm, zaopatrzona w metalowe listewki górną i dolną. Treść planszy to: be, have got, can &amp; pronons.</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623291" w:rsidP="00C279B8">
            <w:pPr>
              <w:spacing w:after="0" w:line="240" w:lineRule="auto"/>
              <w:jc w:val="center"/>
              <w:rPr>
                <w:rFonts w:ascii="Times New Roman" w:hAnsi="Times New Roman" w:cs="Times New Roman"/>
              </w:rPr>
            </w:pPr>
            <w:r>
              <w:rPr>
                <w:rFonts w:ascii="Times New Roman" w:hAnsi="Times New Roman" w:cs="Times New Roman"/>
              </w:rPr>
              <w:t>43</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lang w:val="en-US"/>
              </w:rPr>
            </w:pPr>
            <w:r w:rsidRPr="00776EC3">
              <w:rPr>
                <w:rFonts w:ascii="Times New Roman" w:eastAsia="Times New Roman" w:hAnsi="Times New Roman" w:cs="Times New Roman"/>
                <w:b/>
                <w:bCs/>
                <w:spacing w:val="-20"/>
                <w:kern w:val="36"/>
                <w:lang w:val="en-US"/>
              </w:rPr>
              <w:t>Plansza jęz. angielski - The tenses - past &amp; future</w:t>
            </w:r>
          </w:p>
          <w:p w:rsidR="00776EC3" w:rsidRPr="00776EC3" w:rsidRDefault="00776EC3" w:rsidP="00C279B8">
            <w:pPr>
              <w:pStyle w:val="Default"/>
              <w:spacing w:line="256" w:lineRule="auto"/>
              <w:rPr>
                <w:rFonts w:ascii="Times New Roman" w:hAnsi="Times New Roman" w:cs="Times New Roman"/>
                <w:b/>
                <w:color w:val="auto"/>
                <w:sz w:val="22"/>
                <w:szCs w:val="22"/>
                <w:lang w:val="en-US"/>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bCs/>
                <w:sz w:val="22"/>
                <w:szCs w:val="22"/>
              </w:rPr>
              <w:t>Plansza dydaktyczna z j. angielskiego (Tenses) o estetycznej kolorystyce i czytelnie rozłożonej treści. Wykonana z kredowego papieru o wymiarze ok. 70x100 cm zaopatrzona w metalowe listewki górną i dolną. Treść planszy to struktura budowania zdań twierdzących, przeczących i pytań czasów: Past simple, Past continuous, Past Perfect i Future simple.</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623291" w:rsidP="00C279B8">
            <w:pPr>
              <w:spacing w:after="0" w:line="240" w:lineRule="auto"/>
              <w:jc w:val="center"/>
              <w:rPr>
                <w:rFonts w:ascii="Times New Roman" w:hAnsi="Times New Roman" w:cs="Times New Roman"/>
              </w:rPr>
            </w:pPr>
            <w:r>
              <w:rPr>
                <w:rFonts w:ascii="Times New Roman" w:hAnsi="Times New Roman" w:cs="Times New Roman"/>
              </w:rPr>
              <w:t>44</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lang w:val="en-US"/>
              </w:rPr>
            </w:pPr>
            <w:r w:rsidRPr="00776EC3">
              <w:rPr>
                <w:rFonts w:ascii="Times New Roman" w:eastAsia="Times New Roman" w:hAnsi="Times New Roman" w:cs="Times New Roman"/>
                <w:b/>
                <w:bCs/>
                <w:spacing w:val="-20"/>
                <w:kern w:val="36"/>
                <w:lang w:val="en-US"/>
              </w:rPr>
              <w:t>Plansza jęz. Angielski – The tenses – present</w:t>
            </w:r>
          </w:p>
          <w:p w:rsidR="00776EC3" w:rsidRPr="00776EC3" w:rsidRDefault="00776EC3" w:rsidP="00C279B8">
            <w:pPr>
              <w:pStyle w:val="Default"/>
              <w:spacing w:line="256" w:lineRule="auto"/>
              <w:rPr>
                <w:rFonts w:ascii="Times New Roman" w:hAnsi="Times New Roman" w:cs="Times New Roman"/>
                <w:b/>
                <w:color w:val="auto"/>
                <w:sz w:val="22"/>
                <w:szCs w:val="22"/>
                <w:lang w:val="en-US"/>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bCs/>
                <w:sz w:val="22"/>
                <w:szCs w:val="22"/>
              </w:rPr>
              <w:t>Plansza dydaktyczna z j. angielskiego o estetycznej kolorystyce i czytelnie rozłożonej treści. Wykonana z kredowego papieru o wymiarze ok. 70x100 cm zaopatrzona w metalowe listewki górną i dolną. Treść planszy to struktura budowania zdań twierdzących, przeczących i pytań, czasów: Present simple, Present continuous, Present Perfect, Present Perfect Continuous</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623291" w:rsidP="00C279B8">
            <w:pPr>
              <w:spacing w:after="0" w:line="240" w:lineRule="auto"/>
              <w:jc w:val="center"/>
              <w:rPr>
                <w:rFonts w:ascii="Times New Roman" w:hAnsi="Times New Roman" w:cs="Times New Roman"/>
              </w:rPr>
            </w:pPr>
            <w:r>
              <w:rPr>
                <w:rFonts w:ascii="Times New Roman" w:hAnsi="Times New Roman" w:cs="Times New Roman"/>
              </w:rPr>
              <w:t>45</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Plansza jęz. angielski - Opposites</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hAnsi="Times New Roman" w:cs="Times New Roman"/>
                <w:shd w:val="clear" w:color="auto" w:fill="FFFFFF"/>
              </w:rPr>
            </w:pPr>
            <w:r w:rsidRPr="00776EC3">
              <w:rPr>
                <w:rFonts w:ascii="Times New Roman" w:hAnsi="Times New Roman" w:cs="Times New Roman"/>
                <w:bCs/>
                <w:color w:val="000000"/>
              </w:rPr>
              <w:t xml:space="preserve">Plansza dydaktyczna z j. angielskiego o estetycznej kolorystyce i czytelnie rozłożonej treści. Wykonana z kredowego papieru o wymiarze </w:t>
            </w:r>
            <w:r w:rsidRPr="00776EC3">
              <w:rPr>
                <w:rFonts w:ascii="Times New Roman" w:hAnsi="Times New Roman" w:cs="Times New Roman"/>
                <w:bCs/>
              </w:rPr>
              <w:t xml:space="preserve">ok. </w:t>
            </w:r>
            <w:r w:rsidRPr="00776EC3">
              <w:rPr>
                <w:rFonts w:ascii="Times New Roman" w:hAnsi="Times New Roman" w:cs="Times New Roman"/>
                <w:bCs/>
                <w:color w:val="000000"/>
              </w:rPr>
              <w:t>70x100 cm zaopatrzona w metalowe listewki górną i dolną. Treść planszy to słownictwo dotyczące przeciwieństw (Opposites), np. heavy – light, hot – cold.</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623291" w:rsidP="00C279B8">
            <w:pPr>
              <w:spacing w:after="0" w:line="240" w:lineRule="auto"/>
              <w:jc w:val="center"/>
              <w:rPr>
                <w:rFonts w:ascii="Times New Roman" w:hAnsi="Times New Roman" w:cs="Times New Roman"/>
              </w:rPr>
            </w:pPr>
            <w:r>
              <w:rPr>
                <w:rFonts w:ascii="Times New Roman" w:hAnsi="Times New Roman" w:cs="Times New Roman"/>
              </w:rPr>
              <w:t>46</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Plansza jęz. angielski - Vegetables, fruits</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pStyle w:val="Default"/>
              <w:rPr>
                <w:rFonts w:ascii="Times New Roman" w:hAnsi="Times New Roman" w:cs="Times New Roman"/>
                <w:color w:val="auto"/>
                <w:sz w:val="22"/>
                <w:szCs w:val="22"/>
              </w:rPr>
            </w:pPr>
            <w:r w:rsidRPr="00776EC3">
              <w:rPr>
                <w:rFonts w:ascii="Times New Roman" w:hAnsi="Times New Roman" w:cs="Times New Roman"/>
                <w:bCs/>
                <w:sz w:val="22"/>
                <w:szCs w:val="22"/>
              </w:rPr>
              <w:t>Plansza dydaktyczna z j. angielskiego o estetycznej kolorystyce i czytelnie rozłożonej treści. Wykonana z kredowego papieru o wymiarze ok. 70x100 cm zaopatrzona w metalowe listewki górną i dolną. Treść planszy to słownictwo: Vegetables i Fruits. Na planszy są dwie kolumny wyrazów – nazwy warzyw i owoców po angielsku, tłumaczenie po polsku i rysunek danego warzywa lub owocu.</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5</w:t>
            </w:r>
          </w:p>
        </w:tc>
      </w:tr>
      <w:tr w:rsidR="00776EC3" w:rsidRPr="00776EC3" w:rsidTr="00776EC3">
        <w:tc>
          <w:tcPr>
            <w:tcW w:w="516" w:type="dxa"/>
            <w:shd w:val="clear" w:color="auto" w:fill="auto"/>
          </w:tcPr>
          <w:p w:rsidR="00776EC3" w:rsidRPr="00776EC3" w:rsidRDefault="00623291" w:rsidP="00C279B8">
            <w:pPr>
              <w:spacing w:after="0" w:line="240" w:lineRule="auto"/>
              <w:jc w:val="center"/>
              <w:rPr>
                <w:rFonts w:ascii="Times New Roman" w:hAnsi="Times New Roman" w:cs="Times New Roman"/>
              </w:rPr>
            </w:pPr>
            <w:r>
              <w:rPr>
                <w:rFonts w:ascii="Times New Roman" w:hAnsi="Times New Roman" w:cs="Times New Roman"/>
              </w:rPr>
              <w:t>47</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Angielski POPcorn - zabawa słowami - zestaw 1</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eastAsia="Times New Roman" w:hAnsi="Times New Roman" w:cs="Times New Roman"/>
              </w:rPr>
            </w:pPr>
            <w:r w:rsidRPr="00776EC3">
              <w:rPr>
                <w:rFonts w:ascii="Times New Roman" w:hAnsi="Times New Roman" w:cs="Times New Roman"/>
                <w:bCs/>
                <w:color w:val="000000"/>
              </w:rPr>
              <w:t xml:space="preserve">Pomoc dydaktyczna do nauki czytania, wymowy i pisowni 92 popularnych angielskich wyrazów. </w:t>
            </w:r>
            <w:r w:rsidRPr="00776EC3">
              <w:rPr>
                <w:rFonts w:ascii="Times New Roman" w:eastAsia="Times New Roman" w:hAnsi="Times New Roman" w:cs="Times New Roman"/>
                <w:shd w:val="clear" w:color="auto" w:fill="FFFFFF"/>
              </w:rPr>
              <w:t xml:space="preserve">Przyciągająca forma tej pomocy dydaktycznej zachęci uczniów do nauki czytania, wymowy i pisowni 92 popularnych angielskich wyrazów. W kolorowym pudełku niczym popcorn ukrywają się kartoniki z wyrazami. Zadaniem dziecka jest wylosować kartonik, przeczytać poprawnie wyraz (i podać jego znaczenie). Jeśli wylosuje kartonik POP traci wszystkie nagromadzone </w:t>
            </w:r>
            <w:r w:rsidRPr="00776EC3">
              <w:rPr>
                <w:rFonts w:ascii="Times New Roman" w:eastAsia="Times New Roman" w:hAnsi="Times New Roman" w:cs="Times New Roman"/>
                <w:shd w:val="clear" w:color="auto" w:fill="FFFFFF"/>
              </w:rPr>
              <w:lastRenderedPageBreak/>
              <w:t>wyrazy. </w:t>
            </w:r>
            <w:r w:rsidR="00C279B8">
              <w:rPr>
                <w:rFonts w:ascii="Times New Roman" w:eastAsia="Times New Roman" w:hAnsi="Times New Roman" w:cs="Times New Roman"/>
              </w:rPr>
              <w:br/>
            </w:r>
            <w:r w:rsidRPr="00776EC3">
              <w:rPr>
                <w:rFonts w:ascii="Times New Roman" w:eastAsia="Times New Roman" w:hAnsi="Times New Roman" w:cs="Times New Roman"/>
                <w:bCs/>
              </w:rPr>
              <w:t>Wiek:</w:t>
            </w:r>
            <w:r w:rsidRPr="00776EC3">
              <w:rPr>
                <w:rFonts w:ascii="Times New Roman" w:eastAsia="Times New Roman" w:hAnsi="Times New Roman" w:cs="Times New Roman"/>
                <w:shd w:val="clear" w:color="auto" w:fill="FFFFFF"/>
              </w:rPr>
              <w:t>Od 7 lat.</w:t>
            </w:r>
            <w:r w:rsidRPr="00776EC3">
              <w:rPr>
                <w:rFonts w:ascii="Times New Roman" w:eastAsia="Times New Roman" w:hAnsi="Times New Roman" w:cs="Times New Roman"/>
              </w:rPr>
              <w:br/>
            </w:r>
            <w:r w:rsidRPr="00776EC3">
              <w:rPr>
                <w:rFonts w:ascii="Times New Roman" w:eastAsia="Times New Roman" w:hAnsi="Times New Roman" w:cs="Times New Roman"/>
              </w:rPr>
              <w:br/>
            </w:r>
            <w:r w:rsidRPr="00776EC3">
              <w:rPr>
                <w:rFonts w:ascii="Times New Roman" w:eastAsia="Times New Roman" w:hAnsi="Times New Roman" w:cs="Times New Roman"/>
                <w:bCs/>
              </w:rPr>
              <w:t>Zawartość:</w:t>
            </w:r>
          </w:p>
          <w:p w:rsidR="00776EC3" w:rsidRPr="00776EC3" w:rsidRDefault="00776EC3" w:rsidP="00C279B8">
            <w:pPr>
              <w:numPr>
                <w:ilvl w:val="0"/>
                <w:numId w:val="22"/>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92 kartoniki "popcorn" z wyrazami,</w:t>
            </w:r>
          </w:p>
          <w:p w:rsidR="00776EC3" w:rsidRPr="00776EC3" w:rsidRDefault="00776EC3" w:rsidP="00C279B8">
            <w:pPr>
              <w:numPr>
                <w:ilvl w:val="0"/>
                <w:numId w:val="22"/>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8 kartoników losowych "POP",</w:t>
            </w:r>
          </w:p>
          <w:p w:rsidR="00776EC3" w:rsidRPr="00623291" w:rsidRDefault="00776EC3" w:rsidP="00C279B8">
            <w:pPr>
              <w:numPr>
                <w:ilvl w:val="0"/>
                <w:numId w:val="22"/>
              </w:numPr>
              <w:spacing w:after="0" w:line="240" w:lineRule="auto"/>
              <w:rPr>
                <w:rFonts w:ascii="Times New Roman" w:eastAsia="Times New Roman" w:hAnsi="Times New Roman" w:cs="Times New Roman"/>
              </w:rPr>
            </w:pPr>
            <w:r w:rsidRPr="00776EC3">
              <w:rPr>
                <w:rFonts w:ascii="Times New Roman" w:eastAsia="Times New Roman" w:hAnsi="Times New Roman" w:cs="Times New Roman"/>
              </w:rPr>
              <w:t>wygodne pudełko (wys. ok. 16 cm).</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lastRenderedPageBreak/>
              <w:t>5</w:t>
            </w:r>
          </w:p>
        </w:tc>
      </w:tr>
      <w:tr w:rsidR="00776EC3" w:rsidRPr="00776EC3" w:rsidTr="00776EC3">
        <w:tc>
          <w:tcPr>
            <w:tcW w:w="516" w:type="dxa"/>
            <w:shd w:val="clear" w:color="auto" w:fill="auto"/>
          </w:tcPr>
          <w:p w:rsidR="00776EC3" w:rsidRPr="00776EC3" w:rsidRDefault="00623291" w:rsidP="00C279B8">
            <w:pPr>
              <w:spacing w:after="0" w:line="240" w:lineRule="auto"/>
              <w:jc w:val="center"/>
              <w:rPr>
                <w:rFonts w:ascii="Times New Roman" w:hAnsi="Times New Roman" w:cs="Times New Roman"/>
              </w:rPr>
            </w:pPr>
            <w:r>
              <w:rPr>
                <w:rFonts w:ascii="Times New Roman" w:hAnsi="Times New Roman" w:cs="Times New Roman"/>
              </w:rPr>
              <w:lastRenderedPageBreak/>
              <w:t>48</w:t>
            </w:r>
          </w:p>
        </w:tc>
        <w:tc>
          <w:tcPr>
            <w:tcW w:w="1548" w:type="dxa"/>
            <w:shd w:val="clear" w:color="auto" w:fill="auto"/>
          </w:tcPr>
          <w:p w:rsidR="00776EC3" w:rsidRPr="00776EC3" w:rsidRDefault="00776EC3" w:rsidP="00C279B8">
            <w:pPr>
              <w:shd w:val="clear" w:color="auto" w:fill="FFFFFF"/>
              <w:spacing w:after="0" w:line="256" w:lineRule="auto"/>
              <w:outlineLvl w:val="0"/>
              <w:rPr>
                <w:rFonts w:ascii="Times New Roman" w:eastAsia="Times New Roman" w:hAnsi="Times New Roman" w:cs="Times New Roman"/>
                <w:b/>
                <w:bCs/>
                <w:spacing w:val="-20"/>
                <w:kern w:val="36"/>
              </w:rPr>
            </w:pPr>
            <w:r w:rsidRPr="00776EC3">
              <w:rPr>
                <w:rFonts w:ascii="Times New Roman" w:eastAsia="Times New Roman" w:hAnsi="Times New Roman" w:cs="Times New Roman"/>
                <w:b/>
                <w:bCs/>
                <w:spacing w:val="-20"/>
                <w:kern w:val="36"/>
              </w:rPr>
              <w:t>Gimnastyka po angielsku</w:t>
            </w:r>
          </w:p>
          <w:p w:rsidR="00776EC3" w:rsidRPr="00776EC3" w:rsidRDefault="00776EC3" w:rsidP="00C279B8">
            <w:pPr>
              <w:pStyle w:val="Default"/>
              <w:spacing w:line="256" w:lineRule="auto"/>
              <w:rPr>
                <w:rFonts w:ascii="Times New Roman" w:hAnsi="Times New Roman" w:cs="Times New Roman"/>
                <w:b/>
                <w:color w:val="auto"/>
                <w:sz w:val="22"/>
                <w:szCs w:val="22"/>
              </w:rPr>
            </w:pPr>
          </w:p>
        </w:tc>
        <w:tc>
          <w:tcPr>
            <w:tcW w:w="6691" w:type="dxa"/>
            <w:shd w:val="clear" w:color="auto" w:fill="auto"/>
          </w:tcPr>
          <w:p w:rsidR="00776EC3" w:rsidRPr="00776EC3" w:rsidRDefault="00776EC3" w:rsidP="00C279B8">
            <w:pPr>
              <w:spacing w:after="0" w:line="240" w:lineRule="auto"/>
              <w:rPr>
                <w:rFonts w:ascii="Times New Roman" w:hAnsi="Times New Roman" w:cs="Times New Roman"/>
                <w:bCs/>
                <w:color w:val="000000"/>
              </w:rPr>
            </w:pPr>
            <w:r w:rsidRPr="00776EC3">
              <w:rPr>
                <w:rFonts w:ascii="Times New Roman" w:hAnsi="Times New Roman" w:cs="Times New Roman"/>
                <w:bCs/>
                <w:color w:val="000000"/>
              </w:rPr>
              <w:t>Płytki antypoślizgowe</w:t>
            </w:r>
            <w:r w:rsidRPr="00776EC3">
              <w:rPr>
                <w:rFonts w:ascii="Times New Roman" w:eastAsia="Times New Roman" w:hAnsi="Times New Roman" w:cs="Times New Roman"/>
                <w:bCs/>
              </w:rPr>
              <w:t xml:space="preserve"> </w:t>
            </w:r>
            <w:r w:rsidRPr="00776EC3">
              <w:rPr>
                <w:rFonts w:ascii="Times New Roman" w:hAnsi="Times New Roman" w:cs="Times New Roman"/>
                <w:bCs/>
                <w:color w:val="000000"/>
              </w:rPr>
              <w:t>z poleceniami np. jump, hop, stretch, jog, itp. Dzieci skaczą, kucają, rozciągają się w rytm poleceń wprost z angielskiej lekcji wychowania fizycznego. Każdy ruch zilustrowany jest na płytce rysunkowym schematem i poleceniem. Doskonałe połączenie nauki angielskiego z śródlekcyjnym ruchem. Wystarczy dodać liczebniki (ile razy?) lub określić sposób (na której nodze? którą stroną?), aby zwiększyć poziom trudności ruchowej i językowej poleceń.</w:t>
            </w:r>
            <w:r w:rsidRPr="00776EC3">
              <w:rPr>
                <w:rFonts w:ascii="Times New Roman" w:hAnsi="Times New Roman" w:cs="Times New Roman"/>
                <w:bCs/>
                <w:color w:val="000000"/>
              </w:rPr>
              <w:br/>
            </w:r>
            <w:r w:rsidRPr="00776EC3">
              <w:rPr>
                <w:rFonts w:ascii="Times New Roman" w:hAnsi="Times New Roman" w:cs="Times New Roman"/>
                <w:bCs/>
                <w:color w:val="000000"/>
              </w:rPr>
              <w:br/>
              <w:t>Zawartość:</w:t>
            </w:r>
          </w:p>
          <w:p w:rsidR="00776EC3" w:rsidRPr="00776EC3" w:rsidRDefault="00776EC3" w:rsidP="00C279B8">
            <w:pPr>
              <w:numPr>
                <w:ilvl w:val="0"/>
                <w:numId w:val="23"/>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15 płytek antypoślizgowych z winylu o wym. ok. 23 x 23 cm z poleceniami do ćwiczeń ruchowych i rysunkowym schematem danego polecenia,</w:t>
            </w:r>
          </w:p>
          <w:p w:rsidR="00776EC3" w:rsidRPr="00776EC3" w:rsidRDefault="00776EC3" w:rsidP="00C279B8">
            <w:pPr>
              <w:numPr>
                <w:ilvl w:val="0"/>
                <w:numId w:val="23"/>
              </w:numPr>
              <w:spacing w:after="0" w:line="240" w:lineRule="auto"/>
              <w:rPr>
                <w:rFonts w:ascii="Times New Roman" w:hAnsi="Times New Roman" w:cs="Times New Roman"/>
                <w:bCs/>
                <w:color w:val="000000"/>
              </w:rPr>
            </w:pPr>
            <w:r w:rsidRPr="00776EC3">
              <w:rPr>
                <w:rFonts w:ascii="Times New Roman" w:hAnsi="Times New Roman" w:cs="Times New Roman"/>
                <w:bCs/>
                <w:color w:val="000000"/>
              </w:rPr>
              <w:t>instrukcja.</w:t>
            </w:r>
          </w:p>
        </w:tc>
        <w:tc>
          <w:tcPr>
            <w:tcW w:w="709" w:type="dxa"/>
            <w:shd w:val="clear" w:color="auto" w:fill="auto"/>
          </w:tcPr>
          <w:p w:rsidR="00776EC3" w:rsidRPr="00776EC3" w:rsidRDefault="00776EC3" w:rsidP="00C279B8">
            <w:pPr>
              <w:pStyle w:val="Default"/>
              <w:spacing w:line="256" w:lineRule="auto"/>
              <w:jc w:val="center"/>
              <w:rPr>
                <w:rFonts w:ascii="Times New Roman" w:hAnsi="Times New Roman" w:cs="Times New Roman"/>
                <w:color w:val="auto"/>
                <w:sz w:val="22"/>
                <w:szCs w:val="22"/>
              </w:rPr>
            </w:pPr>
            <w:r w:rsidRPr="00776EC3">
              <w:rPr>
                <w:rFonts w:ascii="Times New Roman" w:hAnsi="Times New Roman" w:cs="Times New Roman"/>
                <w:color w:val="auto"/>
                <w:sz w:val="22"/>
                <w:szCs w:val="22"/>
              </w:rPr>
              <w:t>1</w:t>
            </w:r>
          </w:p>
        </w:tc>
      </w:tr>
    </w:tbl>
    <w:p w:rsidR="005D5D58" w:rsidRDefault="005D5D58" w:rsidP="00C279B8">
      <w:pPr>
        <w:spacing w:after="0"/>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r w:rsidRPr="00962132">
        <w:rPr>
          <w:rFonts w:ascii="Times New Roman" w:hAnsi="Times New Roman" w:cs="Times New Roman"/>
          <w:b/>
          <w:sz w:val="24"/>
          <w:szCs w:val="24"/>
        </w:rPr>
        <w:lastRenderedPageBreak/>
        <w:t>Cz. III Pomoce dydaktyczne do zajęć „Kojący spacer po zmysłach”.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548"/>
        <w:gridCol w:w="6691"/>
        <w:gridCol w:w="709"/>
      </w:tblGrid>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 xml:space="preserve">Lp. </w:t>
            </w:r>
          </w:p>
        </w:tc>
        <w:tc>
          <w:tcPr>
            <w:tcW w:w="1548"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rPr>
              <w:t>Nazwa pomocy dydaktycznych</w:t>
            </w:r>
          </w:p>
        </w:tc>
        <w:tc>
          <w:tcPr>
            <w:tcW w:w="6691"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 xml:space="preserve">Opis </w:t>
            </w:r>
          </w:p>
        </w:tc>
        <w:tc>
          <w:tcPr>
            <w:tcW w:w="709"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Ilość sztuk</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w:t>
            </w:r>
          </w:p>
        </w:tc>
        <w:tc>
          <w:tcPr>
            <w:tcW w:w="1548" w:type="dxa"/>
            <w:shd w:val="clear" w:color="auto" w:fill="auto"/>
          </w:tcPr>
          <w:p w:rsidR="00962132" w:rsidRPr="00962132" w:rsidRDefault="00962132" w:rsidP="00902D98">
            <w:pPr>
              <w:spacing w:after="0" w:line="240" w:lineRule="auto"/>
              <w:jc w:val="both"/>
              <w:rPr>
                <w:rFonts w:ascii="Times New Roman" w:hAnsi="Times New Roman" w:cs="Times New Roman"/>
              </w:rPr>
            </w:pPr>
            <w:r w:rsidRPr="00962132">
              <w:rPr>
                <w:rFonts w:ascii="Times New Roman" w:hAnsi="Times New Roman" w:cs="Times New Roman"/>
                <w:b/>
              </w:rPr>
              <w:t>Karabińczyk</w:t>
            </w:r>
          </w:p>
        </w:tc>
        <w:tc>
          <w:tcPr>
            <w:tcW w:w="6691" w:type="dxa"/>
            <w:shd w:val="clear" w:color="auto" w:fill="auto"/>
          </w:tcPr>
          <w:p w:rsidR="00962132" w:rsidRPr="00962132" w:rsidRDefault="00962132" w:rsidP="00902D98">
            <w:pPr>
              <w:spacing w:after="135" w:line="240" w:lineRule="auto"/>
              <w:jc w:val="both"/>
              <w:rPr>
                <w:rFonts w:ascii="Times New Roman" w:hAnsi="Times New Roman" w:cs="Times New Roman"/>
              </w:rPr>
            </w:pPr>
            <w:r w:rsidRPr="00962132">
              <w:rPr>
                <w:rFonts w:ascii="Times New Roman" w:hAnsi="Times New Roman" w:cs="Times New Roman"/>
                <w:shd w:val="clear" w:color="auto" w:fill="FFFFFF"/>
              </w:rPr>
              <w:t>Do zamontowania jednego rogu dachu do ściany potrzebny jest 1 karabińczyk (306161), 1 śruba napinająca (306160) i 1 zaczep (306159). Elementy wykonane ze stali. # 1 szt. # wym. około 8 x 4 x 0,8 cm</w:t>
            </w:r>
          </w:p>
        </w:tc>
        <w:tc>
          <w:tcPr>
            <w:tcW w:w="709"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2</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2</w:t>
            </w:r>
          </w:p>
        </w:tc>
        <w:tc>
          <w:tcPr>
            <w:tcW w:w="1548" w:type="dxa"/>
            <w:shd w:val="clear" w:color="auto" w:fill="auto"/>
          </w:tcPr>
          <w:p w:rsidR="00962132" w:rsidRPr="00962132" w:rsidRDefault="00962132" w:rsidP="00902D98">
            <w:pPr>
              <w:spacing w:after="0" w:line="240" w:lineRule="auto"/>
              <w:jc w:val="both"/>
              <w:rPr>
                <w:rFonts w:ascii="Times New Roman" w:hAnsi="Times New Roman" w:cs="Times New Roman"/>
              </w:rPr>
            </w:pPr>
            <w:r w:rsidRPr="00962132">
              <w:rPr>
                <w:rFonts w:ascii="Times New Roman" w:hAnsi="Times New Roman" w:cs="Times New Roman"/>
                <w:b/>
              </w:rPr>
              <w:t xml:space="preserve">Krętlik </w:t>
            </w:r>
          </w:p>
        </w:tc>
        <w:tc>
          <w:tcPr>
            <w:tcW w:w="6691" w:type="dxa"/>
            <w:shd w:val="clear" w:color="auto" w:fill="auto"/>
          </w:tcPr>
          <w:p w:rsidR="00962132" w:rsidRPr="00962132" w:rsidRDefault="00962132" w:rsidP="00902D98">
            <w:pPr>
              <w:spacing w:after="135" w:line="240" w:lineRule="auto"/>
              <w:jc w:val="both"/>
              <w:rPr>
                <w:rFonts w:ascii="Times New Roman" w:hAnsi="Times New Roman" w:cs="Times New Roman"/>
              </w:rPr>
            </w:pPr>
            <w:r w:rsidRPr="00962132">
              <w:rPr>
                <w:rFonts w:ascii="Times New Roman" w:hAnsi="Times New Roman" w:cs="Times New Roman"/>
                <w:shd w:val="clear" w:color="auto" w:fill="FFFFFF"/>
              </w:rPr>
              <w:t>Krętlik niklowany 60 mm. Zapobiega skręcaniu liny, na której wisi urządzenie oraz umożliwia obracanie sprzętu wraz z dzieckiem w osi pionowej (ruch rotacyjny).</w:t>
            </w:r>
          </w:p>
        </w:tc>
        <w:tc>
          <w:tcPr>
            <w:tcW w:w="709"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2</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3</w:t>
            </w:r>
          </w:p>
        </w:tc>
        <w:tc>
          <w:tcPr>
            <w:tcW w:w="1548" w:type="dxa"/>
            <w:shd w:val="clear" w:color="auto" w:fill="auto"/>
          </w:tcPr>
          <w:p w:rsidR="00962132" w:rsidRPr="00962132" w:rsidRDefault="00962132" w:rsidP="00902D98">
            <w:pPr>
              <w:spacing w:after="100" w:line="240" w:lineRule="auto"/>
              <w:jc w:val="both"/>
              <w:rPr>
                <w:rFonts w:ascii="Times New Roman" w:hAnsi="Times New Roman" w:cs="Times New Roman"/>
              </w:rPr>
            </w:pPr>
            <w:r w:rsidRPr="00962132">
              <w:rPr>
                <w:rFonts w:ascii="Times New Roman" w:hAnsi="Times New Roman" w:cs="Times New Roman"/>
                <w:b/>
              </w:rPr>
              <w:t>Hamak Orchidea</w:t>
            </w:r>
          </w:p>
        </w:tc>
        <w:tc>
          <w:tcPr>
            <w:tcW w:w="6691"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shd w:val="clear" w:color="auto" w:fill="FFFFFF"/>
              </w:rPr>
              <w:t>Hamak wykonany z wysokiej jakości bawełny organicznej w pięknych kolorach. Brzegi materiału gęsto tkane i wzmocnione. Zintegrowany system obrotowy umożliwia obrót wokół własnej osi, unikając przy tym skręcenia się sznurów. Wymaga dokupienia zestawu do mocowania (303024).</w:t>
            </w:r>
            <w:r w:rsidRPr="00962132">
              <w:rPr>
                <w:rFonts w:ascii="Times New Roman" w:hAnsi="Times New Roman" w:cs="Times New Roman"/>
              </w:rPr>
              <w:br/>
            </w:r>
            <w:r w:rsidRPr="00962132">
              <w:rPr>
                <w:rFonts w:ascii="Times New Roman" w:hAnsi="Times New Roman" w:cs="Times New Roman"/>
                <w:shd w:val="clear" w:color="auto" w:fill="FFFFFF"/>
              </w:rPr>
              <w:t>• wys. całkowita około 155 cm</w:t>
            </w:r>
            <w:r w:rsidRPr="00962132">
              <w:rPr>
                <w:rFonts w:ascii="Times New Roman" w:hAnsi="Times New Roman" w:cs="Times New Roman"/>
              </w:rPr>
              <w:br/>
            </w:r>
            <w:r w:rsidRPr="00962132">
              <w:rPr>
                <w:rFonts w:ascii="Times New Roman" w:hAnsi="Times New Roman" w:cs="Times New Roman"/>
                <w:shd w:val="clear" w:color="auto" w:fill="FFFFFF"/>
              </w:rPr>
              <w:t>• wym. około 140 x 105 cm</w:t>
            </w:r>
            <w:r w:rsidRPr="00962132">
              <w:rPr>
                <w:rFonts w:ascii="Times New Roman" w:hAnsi="Times New Roman" w:cs="Times New Roman"/>
              </w:rPr>
              <w:br/>
            </w:r>
            <w:r w:rsidRPr="00962132">
              <w:rPr>
                <w:rFonts w:ascii="Times New Roman" w:hAnsi="Times New Roman" w:cs="Times New Roman"/>
                <w:shd w:val="clear" w:color="auto" w:fill="FFFFFF"/>
              </w:rPr>
              <w:t>• długość belki około 90 cm</w:t>
            </w:r>
            <w:r w:rsidRPr="00962132">
              <w:rPr>
                <w:rFonts w:ascii="Times New Roman" w:hAnsi="Times New Roman" w:cs="Times New Roman"/>
              </w:rPr>
              <w:br/>
            </w:r>
            <w:r w:rsidRPr="00962132">
              <w:rPr>
                <w:rFonts w:ascii="Times New Roman" w:hAnsi="Times New Roman" w:cs="Times New Roman"/>
                <w:shd w:val="clear" w:color="auto" w:fill="FFFFFF"/>
              </w:rPr>
              <w:t>• maksymalne obciążenie 120 kg</w:t>
            </w:r>
          </w:p>
        </w:tc>
        <w:tc>
          <w:tcPr>
            <w:tcW w:w="709"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4</w:t>
            </w:r>
          </w:p>
        </w:tc>
        <w:tc>
          <w:tcPr>
            <w:tcW w:w="1548"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b/>
                <w:shd w:val="clear" w:color="auto" w:fill="FFFFFF"/>
              </w:rPr>
              <w:t>Worek do zabaw ruchowych roz. L</w:t>
            </w:r>
          </w:p>
        </w:tc>
        <w:tc>
          <w:tcPr>
            <w:tcW w:w="6691"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shd w:val="clear" w:color="auto" w:fill="FFFFFF"/>
              </w:rPr>
              <w:t>Worek elastyczny, odporny na rozdarcia materiał z dodatkiem lycry.</w:t>
            </w:r>
            <w:r w:rsidRPr="00962132">
              <w:rPr>
                <w:rFonts w:ascii="Times New Roman" w:hAnsi="Times New Roman" w:cs="Times New Roman"/>
              </w:rPr>
              <w:br/>
            </w:r>
            <w:r w:rsidRPr="00962132">
              <w:rPr>
                <w:rFonts w:ascii="Times New Roman" w:hAnsi="Times New Roman" w:cs="Times New Roman"/>
                <w:shd w:val="clear" w:color="auto" w:fill="FFFFFF"/>
              </w:rPr>
              <w:t>• 9-12 lat • wzrost do 160 cm</w:t>
            </w:r>
          </w:p>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shd w:val="clear" w:color="auto" w:fill="FFFFFF"/>
              </w:rPr>
              <w:t xml:space="preserve">Zapewniają stymulację czucia głębokiego, pobudzają do pracy mięśnie i stawy. Doskonale rozwijają sprawność motoryczną, koordynację oraz ćwiczą i rozciągają całe ciało. </w:t>
            </w:r>
          </w:p>
        </w:tc>
        <w:tc>
          <w:tcPr>
            <w:tcW w:w="709"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5</w:t>
            </w:r>
          </w:p>
        </w:tc>
        <w:tc>
          <w:tcPr>
            <w:tcW w:w="1548" w:type="dxa"/>
            <w:shd w:val="clear" w:color="auto" w:fill="auto"/>
          </w:tcPr>
          <w:p w:rsidR="00962132" w:rsidRPr="00962132" w:rsidRDefault="00962132" w:rsidP="00902D98">
            <w:pPr>
              <w:spacing w:after="0" w:line="240" w:lineRule="auto"/>
              <w:jc w:val="both"/>
              <w:rPr>
                <w:rFonts w:ascii="Times New Roman" w:hAnsi="Times New Roman" w:cs="Times New Roman"/>
              </w:rPr>
            </w:pPr>
            <w:r w:rsidRPr="00962132">
              <w:rPr>
                <w:rFonts w:ascii="Times New Roman" w:hAnsi="Times New Roman" w:cs="Times New Roman"/>
                <w:b/>
                <w:shd w:val="clear" w:color="auto" w:fill="FFFFFF"/>
              </w:rPr>
              <w:t>Lina</w:t>
            </w:r>
          </w:p>
        </w:tc>
        <w:tc>
          <w:tcPr>
            <w:tcW w:w="6691" w:type="dxa"/>
            <w:shd w:val="clear" w:color="auto" w:fill="auto"/>
          </w:tcPr>
          <w:p w:rsidR="00962132" w:rsidRPr="00962132" w:rsidRDefault="00962132" w:rsidP="00902D98">
            <w:pPr>
              <w:spacing w:after="0" w:line="240" w:lineRule="auto"/>
              <w:rPr>
                <w:rFonts w:ascii="Times New Roman" w:hAnsi="Times New Roman" w:cs="Times New Roman"/>
                <w:shd w:val="clear" w:color="auto" w:fill="FFFFFF"/>
              </w:rPr>
            </w:pPr>
            <w:r w:rsidRPr="00962132">
              <w:rPr>
                <w:rFonts w:ascii="Times New Roman" w:hAnsi="Times New Roman" w:cs="Times New Roman"/>
                <w:shd w:val="clear" w:color="auto" w:fill="FFFFFF"/>
              </w:rPr>
              <w:t>Lina bawełniana. Dzieci ćwiczą równowagę i koordynację ruchową oraz uczą się współpracy w zespole. Wymiary około • dł. 10 m • śr. 2 cm</w:t>
            </w:r>
          </w:p>
          <w:p w:rsidR="00962132" w:rsidRPr="00962132" w:rsidRDefault="00962132" w:rsidP="00902D98">
            <w:pPr>
              <w:spacing w:after="0" w:line="240" w:lineRule="auto"/>
              <w:rPr>
                <w:rFonts w:ascii="Times New Roman" w:hAnsi="Times New Roman" w:cs="Times New Roman"/>
              </w:rPr>
            </w:pPr>
          </w:p>
        </w:tc>
        <w:tc>
          <w:tcPr>
            <w:tcW w:w="709"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6</w:t>
            </w:r>
          </w:p>
        </w:tc>
        <w:tc>
          <w:tcPr>
            <w:tcW w:w="1548" w:type="dxa"/>
            <w:shd w:val="clear" w:color="auto" w:fill="auto"/>
          </w:tcPr>
          <w:p w:rsidR="00962132" w:rsidRPr="00962132" w:rsidRDefault="00962132" w:rsidP="00902D98">
            <w:pPr>
              <w:spacing w:after="120" w:line="240" w:lineRule="auto"/>
              <w:jc w:val="both"/>
              <w:rPr>
                <w:rFonts w:ascii="Times New Roman" w:hAnsi="Times New Roman" w:cs="Times New Roman"/>
              </w:rPr>
            </w:pPr>
          </w:p>
          <w:p w:rsidR="00962132" w:rsidRPr="00962132" w:rsidRDefault="00962132" w:rsidP="00902D98">
            <w:pPr>
              <w:spacing w:after="120" w:line="240" w:lineRule="auto"/>
              <w:jc w:val="both"/>
              <w:rPr>
                <w:rFonts w:ascii="Times New Roman" w:hAnsi="Times New Roman" w:cs="Times New Roman"/>
              </w:rPr>
            </w:pPr>
          </w:p>
          <w:p w:rsidR="00962132" w:rsidRPr="00962132" w:rsidRDefault="00962132" w:rsidP="00902D98">
            <w:pPr>
              <w:spacing w:after="120" w:line="240" w:lineRule="auto"/>
              <w:jc w:val="both"/>
              <w:rPr>
                <w:rFonts w:ascii="Times New Roman" w:hAnsi="Times New Roman" w:cs="Times New Roman"/>
              </w:rPr>
            </w:pPr>
            <w:r w:rsidRPr="00962132">
              <w:rPr>
                <w:rFonts w:ascii="Times New Roman" w:hAnsi="Times New Roman" w:cs="Times New Roman"/>
                <w:b/>
              </w:rPr>
              <w:t>Deska rotacyjna</w:t>
            </w:r>
          </w:p>
          <w:p w:rsidR="00962132" w:rsidRPr="00962132" w:rsidRDefault="00962132" w:rsidP="00902D98">
            <w:pPr>
              <w:spacing w:after="120" w:line="240" w:lineRule="auto"/>
              <w:jc w:val="both"/>
              <w:rPr>
                <w:rFonts w:ascii="Times New Roman" w:hAnsi="Times New Roman" w:cs="Times New Roman"/>
              </w:rPr>
            </w:pPr>
          </w:p>
          <w:p w:rsidR="00962132" w:rsidRPr="00962132" w:rsidRDefault="00962132" w:rsidP="00902D98">
            <w:pPr>
              <w:spacing w:after="120" w:line="240" w:lineRule="auto"/>
              <w:jc w:val="both"/>
              <w:rPr>
                <w:rFonts w:ascii="Times New Roman" w:hAnsi="Times New Roman" w:cs="Times New Roman"/>
              </w:rPr>
            </w:pPr>
          </w:p>
        </w:tc>
        <w:tc>
          <w:tcPr>
            <w:tcW w:w="6691" w:type="dxa"/>
            <w:shd w:val="clear" w:color="auto" w:fill="auto"/>
          </w:tcPr>
          <w:p w:rsidR="00962132" w:rsidRPr="00962132" w:rsidRDefault="00962132" w:rsidP="00902D98">
            <w:pPr>
              <w:spacing w:after="0" w:line="240" w:lineRule="auto"/>
              <w:jc w:val="both"/>
              <w:rPr>
                <w:rFonts w:ascii="Times New Roman" w:hAnsi="Times New Roman" w:cs="Times New Roman"/>
              </w:rPr>
            </w:pPr>
            <w:r w:rsidRPr="00962132">
              <w:rPr>
                <w:rFonts w:ascii="Times New Roman" w:hAnsi="Times New Roman" w:cs="Times New Roman"/>
                <w:shd w:val="clear" w:color="auto" w:fill="FFFFFF"/>
              </w:rPr>
              <w:t>Deska rotacyjna przeznaczona jest do wykonywania Testu Oczopląsu Porotacyjnego oraz do ćwiczeń wspomagających układ przedsionkowy oraz proprioreceptywny. Ponadto stymuluje przekroczenie linii środkowej ciała oraz kształtuje obustronną koordynację. Jest to sprzęt niezbędny do prawidłowego wykonania diagnozy zaburzeń integracji sensorycznej. Dane techniczne:</w:t>
            </w:r>
            <w:r w:rsidRPr="00962132">
              <w:rPr>
                <w:rFonts w:ascii="Times New Roman" w:hAnsi="Times New Roman" w:cs="Times New Roman"/>
                <w:shd w:val="clear" w:color="auto" w:fill="FFFFFF"/>
              </w:rPr>
              <w:br/>
              <w:t>- wymiary około: średnica: 55 cm</w:t>
            </w:r>
          </w:p>
        </w:tc>
        <w:tc>
          <w:tcPr>
            <w:tcW w:w="709"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w:t>
            </w:r>
          </w:p>
        </w:tc>
      </w:tr>
    </w:tbl>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r w:rsidRPr="00962132">
        <w:rPr>
          <w:rFonts w:ascii="Times New Roman" w:hAnsi="Times New Roman" w:cs="Times New Roman"/>
          <w:b/>
          <w:sz w:val="24"/>
          <w:szCs w:val="24"/>
        </w:rPr>
        <w:lastRenderedPageBreak/>
        <w:t>Cz. I</w:t>
      </w:r>
      <w:r>
        <w:rPr>
          <w:rFonts w:ascii="Times New Roman" w:hAnsi="Times New Roman" w:cs="Times New Roman"/>
          <w:b/>
          <w:sz w:val="24"/>
          <w:szCs w:val="24"/>
        </w:rPr>
        <w:t>V</w:t>
      </w:r>
      <w:r w:rsidRPr="00962132">
        <w:rPr>
          <w:rFonts w:ascii="Times New Roman" w:hAnsi="Times New Roman" w:cs="Times New Roman"/>
          <w:b/>
          <w:sz w:val="24"/>
          <w:szCs w:val="24"/>
        </w:rPr>
        <w:t xml:space="preserve"> Pomoce dydaktyczne do zajęć „K</w:t>
      </w:r>
      <w:r>
        <w:rPr>
          <w:rFonts w:ascii="Times New Roman" w:hAnsi="Times New Roman" w:cs="Times New Roman"/>
          <w:b/>
          <w:sz w:val="24"/>
          <w:szCs w:val="24"/>
        </w:rPr>
        <w:t>oło chemiczne</w:t>
      </w:r>
      <w:r w:rsidRPr="00962132">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1839"/>
        <w:gridCol w:w="6474"/>
        <w:gridCol w:w="709"/>
      </w:tblGrid>
      <w:tr w:rsidR="00962132" w:rsidRPr="00822B0B" w:rsidTr="00962132">
        <w:tc>
          <w:tcPr>
            <w:tcW w:w="480" w:type="dxa"/>
            <w:shd w:val="clear" w:color="auto" w:fill="auto"/>
          </w:tcPr>
          <w:p w:rsidR="00962132" w:rsidRPr="00822B0B" w:rsidRDefault="00962132" w:rsidP="00902D98">
            <w:pPr>
              <w:spacing w:after="0" w:line="240" w:lineRule="auto"/>
              <w:jc w:val="center"/>
              <w:rPr>
                <w:rFonts w:cs="Calibri"/>
              </w:rPr>
            </w:pPr>
            <w:r w:rsidRPr="00822B0B">
              <w:rPr>
                <w:rFonts w:cs="Calibri"/>
              </w:rPr>
              <w:t xml:space="preserve">Lp. </w:t>
            </w:r>
          </w:p>
        </w:tc>
        <w:tc>
          <w:tcPr>
            <w:tcW w:w="1801" w:type="dxa"/>
            <w:shd w:val="clear" w:color="auto" w:fill="auto"/>
          </w:tcPr>
          <w:p w:rsidR="00962132" w:rsidRPr="00822B0B" w:rsidRDefault="00962132" w:rsidP="00902D98">
            <w:pPr>
              <w:spacing w:after="0" w:line="240" w:lineRule="auto"/>
              <w:rPr>
                <w:rFonts w:cs="Calibri"/>
              </w:rPr>
            </w:pPr>
            <w:r w:rsidRPr="00822B0B">
              <w:rPr>
                <w:rFonts w:cs="Calibri"/>
              </w:rPr>
              <w:t>Nazwa pomocy dydaktycznych</w:t>
            </w:r>
          </w:p>
        </w:tc>
        <w:tc>
          <w:tcPr>
            <w:tcW w:w="6474" w:type="dxa"/>
            <w:shd w:val="clear" w:color="auto" w:fill="auto"/>
          </w:tcPr>
          <w:p w:rsidR="00962132" w:rsidRPr="00822B0B" w:rsidRDefault="00962132" w:rsidP="00902D98">
            <w:pPr>
              <w:spacing w:after="0" w:line="240" w:lineRule="auto"/>
              <w:jc w:val="center"/>
              <w:rPr>
                <w:rFonts w:cs="Calibri"/>
              </w:rPr>
            </w:pPr>
            <w:r w:rsidRPr="00822B0B">
              <w:rPr>
                <w:rFonts w:cs="Calibri"/>
              </w:rPr>
              <w:t xml:space="preserve">Opis </w:t>
            </w:r>
          </w:p>
        </w:tc>
        <w:tc>
          <w:tcPr>
            <w:tcW w:w="709" w:type="dxa"/>
            <w:shd w:val="clear" w:color="auto" w:fill="auto"/>
          </w:tcPr>
          <w:p w:rsidR="00962132" w:rsidRPr="00822B0B" w:rsidRDefault="00962132" w:rsidP="00902D98">
            <w:pPr>
              <w:spacing w:after="0" w:line="240" w:lineRule="auto"/>
              <w:jc w:val="center"/>
              <w:rPr>
                <w:rFonts w:cs="Calibri"/>
              </w:rPr>
            </w:pPr>
            <w:r w:rsidRPr="00822B0B">
              <w:rPr>
                <w:rFonts w:cs="Calibri"/>
              </w:rPr>
              <w:t>Ilość sztuk</w:t>
            </w:r>
          </w:p>
        </w:tc>
      </w:tr>
      <w:tr w:rsidR="00962132" w:rsidRPr="00822B0B" w:rsidTr="00962132">
        <w:tc>
          <w:tcPr>
            <w:tcW w:w="480" w:type="dxa"/>
            <w:shd w:val="clear" w:color="auto" w:fill="auto"/>
          </w:tcPr>
          <w:p w:rsidR="00962132" w:rsidRPr="00822B0B" w:rsidRDefault="00962132" w:rsidP="00902D98">
            <w:pPr>
              <w:spacing w:after="0" w:line="240" w:lineRule="auto"/>
              <w:jc w:val="center"/>
              <w:rPr>
                <w:rFonts w:cs="Calibri"/>
              </w:rPr>
            </w:pPr>
            <w:r w:rsidRPr="00822B0B">
              <w:rPr>
                <w:rFonts w:cs="Calibri"/>
              </w:rPr>
              <w:t>1</w:t>
            </w:r>
          </w:p>
        </w:tc>
        <w:tc>
          <w:tcPr>
            <w:tcW w:w="1801" w:type="dxa"/>
            <w:shd w:val="clear" w:color="auto" w:fill="auto"/>
          </w:tcPr>
          <w:p w:rsidR="00962132" w:rsidRPr="00962132" w:rsidRDefault="00962132" w:rsidP="00902D98">
            <w:pPr>
              <w:pStyle w:val="Default"/>
              <w:rPr>
                <w:rFonts w:ascii="Calibri" w:hAnsi="Calibri" w:cs="Calibri"/>
                <w:b/>
                <w:color w:val="auto"/>
                <w:sz w:val="22"/>
                <w:szCs w:val="22"/>
              </w:rPr>
            </w:pPr>
            <w:r w:rsidRPr="00962132">
              <w:rPr>
                <w:rFonts w:ascii="Calibri" w:hAnsi="Calibri" w:cs="Calibri"/>
                <w:b/>
                <w:color w:val="auto"/>
                <w:sz w:val="22"/>
                <w:szCs w:val="22"/>
              </w:rPr>
              <w:t>Budowa atomu</w:t>
            </w:r>
          </w:p>
        </w:tc>
        <w:tc>
          <w:tcPr>
            <w:tcW w:w="6474" w:type="dxa"/>
            <w:shd w:val="clear" w:color="auto" w:fill="auto"/>
          </w:tcPr>
          <w:p w:rsidR="00962132" w:rsidRPr="00822B0B" w:rsidRDefault="00962132" w:rsidP="00902D98">
            <w:pPr>
              <w:pStyle w:val="Default"/>
              <w:rPr>
                <w:rFonts w:ascii="Calibri" w:hAnsi="Calibri" w:cs="Calibri"/>
                <w:color w:val="auto"/>
                <w:sz w:val="22"/>
                <w:szCs w:val="22"/>
              </w:rPr>
            </w:pPr>
            <w:r w:rsidRPr="00822B0B">
              <w:rPr>
                <w:rFonts w:ascii="Calibri" w:hAnsi="Calibri" w:cs="Calibri"/>
                <w:color w:val="auto"/>
                <w:sz w:val="22"/>
                <w:szCs w:val="22"/>
              </w:rPr>
              <w:t>Zestaw magnetyczny, do budowania modeli atomów, izotopów i jonów</w:t>
            </w:r>
            <w:r w:rsidRPr="00822B0B">
              <w:rPr>
                <w:rFonts w:ascii="Calibri" w:hAnsi="Calibri" w:cs="Calibri"/>
                <w:color w:val="333333"/>
                <w:sz w:val="22"/>
                <w:szCs w:val="22"/>
                <w:shd w:val="clear" w:color="auto" w:fill="FFFFFF"/>
              </w:rPr>
              <w:t xml:space="preserve"> 20 atomów, 20 izotopów, 20 jonów; </w:t>
            </w:r>
            <w:r>
              <w:rPr>
                <w:rFonts w:ascii="Calibri" w:hAnsi="Calibri" w:cs="Calibri"/>
                <w:color w:val="333333"/>
                <w:sz w:val="22"/>
                <w:szCs w:val="22"/>
                <w:shd w:val="clear" w:color="auto" w:fill="FFFFFF"/>
              </w:rPr>
              <w:t>o średnicy ok.</w:t>
            </w:r>
            <w:r w:rsidRPr="00822B0B">
              <w:rPr>
                <w:rFonts w:ascii="Calibri" w:hAnsi="Calibri" w:cs="Calibri"/>
                <w:color w:val="333333"/>
                <w:sz w:val="22"/>
                <w:szCs w:val="22"/>
                <w:shd w:val="clear" w:color="auto" w:fill="FFFFFF"/>
              </w:rPr>
              <w:t> 23 cm</w:t>
            </w:r>
            <w:r w:rsidRPr="00822B0B">
              <w:rPr>
                <w:rFonts w:ascii="Calibri" w:hAnsi="Calibri" w:cs="Calibri"/>
                <w:color w:val="auto"/>
                <w:sz w:val="22"/>
                <w:szCs w:val="22"/>
              </w:rPr>
              <w:t xml:space="preserve"> </w:t>
            </w:r>
          </w:p>
        </w:tc>
        <w:tc>
          <w:tcPr>
            <w:tcW w:w="709" w:type="dxa"/>
            <w:shd w:val="clear" w:color="auto" w:fill="auto"/>
          </w:tcPr>
          <w:p w:rsidR="00962132" w:rsidRPr="00822B0B" w:rsidRDefault="00962132" w:rsidP="0054486F">
            <w:pPr>
              <w:pStyle w:val="Default"/>
              <w:jc w:val="center"/>
              <w:rPr>
                <w:rFonts w:ascii="Calibri" w:hAnsi="Calibri" w:cs="Calibri"/>
                <w:color w:val="auto"/>
                <w:sz w:val="22"/>
                <w:szCs w:val="22"/>
              </w:rPr>
            </w:pPr>
            <w:r w:rsidRPr="00822B0B">
              <w:rPr>
                <w:rFonts w:ascii="Calibri" w:hAnsi="Calibri" w:cs="Calibri"/>
                <w:color w:val="auto"/>
                <w:sz w:val="22"/>
                <w:szCs w:val="22"/>
              </w:rPr>
              <w:t>4</w:t>
            </w:r>
          </w:p>
        </w:tc>
      </w:tr>
      <w:tr w:rsidR="00962132" w:rsidRPr="00822B0B" w:rsidTr="00962132">
        <w:tc>
          <w:tcPr>
            <w:tcW w:w="480" w:type="dxa"/>
            <w:shd w:val="clear" w:color="auto" w:fill="auto"/>
          </w:tcPr>
          <w:p w:rsidR="00962132" w:rsidRPr="00822B0B" w:rsidRDefault="00962132" w:rsidP="00902D98">
            <w:pPr>
              <w:spacing w:after="0" w:line="240" w:lineRule="auto"/>
              <w:jc w:val="center"/>
              <w:rPr>
                <w:rFonts w:cs="Calibri"/>
              </w:rPr>
            </w:pPr>
            <w:r w:rsidRPr="00822B0B">
              <w:rPr>
                <w:rFonts w:cs="Calibri"/>
              </w:rPr>
              <w:t>2</w:t>
            </w:r>
          </w:p>
        </w:tc>
        <w:tc>
          <w:tcPr>
            <w:tcW w:w="1801" w:type="dxa"/>
            <w:shd w:val="clear" w:color="auto" w:fill="auto"/>
          </w:tcPr>
          <w:p w:rsidR="00962132" w:rsidRPr="00962132" w:rsidRDefault="00962132" w:rsidP="00902D98">
            <w:pPr>
              <w:pStyle w:val="Default"/>
              <w:rPr>
                <w:rFonts w:ascii="Calibri" w:hAnsi="Calibri" w:cs="Calibri"/>
                <w:b/>
                <w:color w:val="auto"/>
                <w:sz w:val="22"/>
                <w:szCs w:val="22"/>
              </w:rPr>
            </w:pPr>
            <w:r w:rsidRPr="00962132">
              <w:rPr>
                <w:rFonts w:ascii="Calibri" w:hAnsi="Calibri" w:cs="Calibri"/>
                <w:b/>
                <w:color w:val="auto"/>
                <w:sz w:val="22"/>
                <w:szCs w:val="22"/>
              </w:rPr>
              <w:t>Taca laboratoryjna</w:t>
            </w:r>
          </w:p>
        </w:tc>
        <w:tc>
          <w:tcPr>
            <w:tcW w:w="6474" w:type="dxa"/>
            <w:shd w:val="clear" w:color="auto" w:fill="auto"/>
          </w:tcPr>
          <w:p w:rsidR="00962132" w:rsidRPr="00822B0B" w:rsidRDefault="00962132" w:rsidP="00902D98">
            <w:pPr>
              <w:pStyle w:val="Default"/>
              <w:rPr>
                <w:rFonts w:ascii="Calibri" w:hAnsi="Calibri" w:cs="Calibri"/>
                <w:color w:val="auto"/>
                <w:sz w:val="22"/>
                <w:szCs w:val="22"/>
              </w:rPr>
            </w:pPr>
            <w:r w:rsidRPr="00822B0B">
              <w:rPr>
                <w:rFonts w:ascii="Calibri" w:hAnsi="Calibri" w:cs="Calibri"/>
                <w:color w:val="auto"/>
                <w:sz w:val="22"/>
                <w:szCs w:val="22"/>
              </w:rPr>
              <w:t>Taca laboratoryjna wykonana ze stali nierdzewnej. Dno pokryte woskiem, co znacznie ułatwia preparowanie okazów. Nie jest kwasoodporna. Wym. 26 x 19 x 1,5 cm</w:t>
            </w:r>
          </w:p>
        </w:tc>
        <w:tc>
          <w:tcPr>
            <w:tcW w:w="709" w:type="dxa"/>
            <w:shd w:val="clear" w:color="auto" w:fill="auto"/>
          </w:tcPr>
          <w:p w:rsidR="00962132" w:rsidRPr="00822B0B" w:rsidRDefault="00962132" w:rsidP="0054486F">
            <w:pPr>
              <w:spacing w:after="0"/>
              <w:jc w:val="center"/>
              <w:rPr>
                <w:rFonts w:eastAsia="Times New Roman" w:cs="Calibri"/>
                <w:b/>
                <w:bCs/>
              </w:rPr>
            </w:pPr>
            <w:r w:rsidRPr="00822B0B">
              <w:rPr>
                <w:rFonts w:cs="Calibri"/>
              </w:rPr>
              <w:t>4</w:t>
            </w:r>
          </w:p>
        </w:tc>
      </w:tr>
      <w:tr w:rsidR="00962132" w:rsidRPr="00822B0B" w:rsidTr="00962132">
        <w:tc>
          <w:tcPr>
            <w:tcW w:w="480" w:type="dxa"/>
            <w:shd w:val="clear" w:color="auto" w:fill="auto"/>
          </w:tcPr>
          <w:p w:rsidR="00962132" w:rsidRPr="00822B0B" w:rsidRDefault="00962132" w:rsidP="00902D98">
            <w:pPr>
              <w:spacing w:after="0" w:line="240" w:lineRule="auto"/>
              <w:jc w:val="center"/>
              <w:rPr>
                <w:rFonts w:cs="Calibri"/>
              </w:rPr>
            </w:pPr>
            <w:r w:rsidRPr="00822B0B">
              <w:rPr>
                <w:rFonts w:cs="Calibri"/>
              </w:rPr>
              <w:t>3</w:t>
            </w:r>
          </w:p>
        </w:tc>
        <w:tc>
          <w:tcPr>
            <w:tcW w:w="1801" w:type="dxa"/>
            <w:shd w:val="clear" w:color="auto" w:fill="auto"/>
          </w:tcPr>
          <w:p w:rsidR="00962132" w:rsidRPr="00962132" w:rsidRDefault="00962132" w:rsidP="00902D98">
            <w:pPr>
              <w:pStyle w:val="Default"/>
              <w:rPr>
                <w:rFonts w:ascii="Calibri" w:hAnsi="Calibri" w:cs="Calibri"/>
                <w:b/>
                <w:color w:val="auto"/>
                <w:sz w:val="22"/>
                <w:szCs w:val="22"/>
              </w:rPr>
            </w:pPr>
            <w:r w:rsidRPr="00962132">
              <w:rPr>
                <w:rFonts w:ascii="Calibri" w:hAnsi="Calibri" w:cs="Calibri"/>
                <w:b/>
                <w:color w:val="auto"/>
                <w:sz w:val="22"/>
                <w:szCs w:val="22"/>
              </w:rPr>
              <w:t>Palnik spirytusowy z kołpakiem</w:t>
            </w:r>
          </w:p>
        </w:tc>
        <w:tc>
          <w:tcPr>
            <w:tcW w:w="6474" w:type="dxa"/>
            <w:shd w:val="clear" w:color="auto" w:fill="auto"/>
          </w:tcPr>
          <w:p w:rsidR="00962132" w:rsidRPr="00822B0B" w:rsidRDefault="00962132" w:rsidP="00902D98">
            <w:pPr>
              <w:pStyle w:val="Default"/>
              <w:rPr>
                <w:rFonts w:ascii="Calibri" w:hAnsi="Calibri" w:cs="Calibri"/>
                <w:color w:val="auto"/>
                <w:sz w:val="22"/>
                <w:szCs w:val="22"/>
              </w:rPr>
            </w:pPr>
            <w:r w:rsidRPr="00822B0B">
              <w:rPr>
                <w:rFonts w:ascii="Calibri" w:hAnsi="Calibri" w:cs="Calibri"/>
                <w:color w:val="auto"/>
                <w:sz w:val="22"/>
                <w:szCs w:val="22"/>
              </w:rPr>
              <w:t>Palnik szklany spirytusowy z kołpakiem polipropylenowym, pojemność min. 150 ml</w:t>
            </w:r>
          </w:p>
        </w:tc>
        <w:tc>
          <w:tcPr>
            <w:tcW w:w="709" w:type="dxa"/>
            <w:shd w:val="clear" w:color="auto" w:fill="auto"/>
          </w:tcPr>
          <w:p w:rsidR="00962132" w:rsidRPr="00822B0B" w:rsidRDefault="00962132" w:rsidP="0054486F">
            <w:pPr>
              <w:spacing w:after="0"/>
              <w:jc w:val="center"/>
              <w:rPr>
                <w:rFonts w:eastAsia="Times New Roman" w:cs="Calibri"/>
                <w:b/>
                <w:bCs/>
              </w:rPr>
            </w:pPr>
            <w:r w:rsidRPr="00822B0B">
              <w:rPr>
                <w:rFonts w:cs="Calibri"/>
              </w:rPr>
              <w:t>4</w:t>
            </w:r>
          </w:p>
        </w:tc>
      </w:tr>
      <w:tr w:rsidR="00962132" w:rsidRPr="00822B0B" w:rsidTr="00962132">
        <w:tc>
          <w:tcPr>
            <w:tcW w:w="480" w:type="dxa"/>
            <w:shd w:val="clear" w:color="auto" w:fill="auto"/>
          </w:tcPr>
          <w:p w:rsidR="00962132" w:rsidRPr="00822B0B" w:rsidRDefault="00962132" w:rsidP="00902D98">
            <w:pPr>
              <w:spacing w:after="0" w:line="240" w:lineRule="auto"/>
              <w:jc w:val="center"/>
              <w:rPr>
                <w:rFonts w:cs="Calibri"/>
              </w:rPr>
            </w:pPr>
            <w:r w:rsidRPr="00822B0B">
              <w:rPr>
                <w:rFonts w:cs="Calibri"/>
              </w:rPr>
              <w:t>4</w:t>
            </w:r>
          </w:p>
        </w:tc>
        <w:tc>
          <w:tcPr>
            <w:tcW w:w="1801" w:type="dxa"/>
            <w:shd w:val="clear" w:color="auto" w:fill="auto"/>
          </w:tcPr>
          <w:p w:rsidR="00962132" w:rsidRPr="00962132" w:rsidRDefault="00962132" w:rsidP="00902D98">
            <w:pPr>
              <w:pStyle w:val="Default"/>
              <w:rPr>
                <w:rFonts w:ascii="Calibri" w:hAnsi="Calibri" w:cs="Calibri"/>
                <w:b/>
                <w:color w:val="auto"/>
                <w:sz w:val="22"/>
                <w:szCs w:val="22"/>
              </w:rPr>
            </w:pPr>
            <w:r w:rsidRPr="00962132">
              <w:rPr>
                <w:rFonts w:ascii="Calibri" w:hAnsi="Calibri" w:cs="Calibri"/>
                <w:b/>
                <w:color w:val="auto"/>
                <w:sz w:val="22"/>
                <w:szCs w:val="22"/>
              </w:rPr>
              <w:t>Okulary ochronne</w:t>
            </w:r>
          </w:p>
        </w:tc>
        <w:tc>
          <w:tcPr>
            <w:tcW w:w="6474" w:type="dxa"/>
            <w:shd w:val="clear" w:color="auto" w:fill="auto"/>
          </w:tcPr>
          <w:p w:rsidR="00962132" w:rsidRPr="00822B0B" w:rsidRDefault="00962132" w:rsidP="00902D98">
            <w:pPr>
              <w:pStyle w:val="Default"/>
              <w:rPr>
                <w:rFonts w:ascii="Calibri" w:hAnsi="Calibri" w:cs="Calibri"/>
                <w:color w:val="auto"/>
                <w:sz w:val="22"/>
                <w:szCs w:val="22"/>
              </w:rPr>
            </w:pPr>
            <w:r w:rsidRPr="00822B0B">
              <w:rPr>
                <w:rFonts w:ascii="Calibri" w:hAnsi="Calibri" w:cs="Calibri"/>
                <w:color w:val="auto"/>
                <w:sz w:val="22"/>
                <w:szCs w:val="22"/>
              </w:rPr>
              <w:t>Ramiona posiadają otwory wentylacyjne i są w kolorze szkieł. Ścianki na górnej części okularów i po bokach chronią przed dostaniem się do środka odprysków, przy tym nie ograniczając widoczności.</w:t>
            </w:r>
            <w:r w:rsidRPr="00822B0B">
              <w:rPr>
                <w:rFonts w:ascii="Calibri" w:hAnsi="Calibri" w:cs="Calibri"/>
                <w:color w:val="auto"/>
                <w:sz w:val="22"/>
                <w:szCs w:val="22"/>
              </w:rPr>
              <w:br/>
              <w:t>Właściwości dielektryczne - nie zawierają elementów metalowych, polecane przy pracach : obróbki drewna, metali czy materiałów ceramicznych itp.</w:t>
            </w:r>
            <w:r w:rsidRPr="00822B0B">
              <w:rPr>
                <w:rFonts w:ascii="Calibri" w:hAnsi="Calibri" w:cs="Calibri"/>
                <w:color w:val="auto"/>
                <w:sz w:val="22"/>
                <w:szCs w:val="22"/>
              </w:rPr>
              <w:br/>
              <w:t>1 szt.</w:t>
            </w:r>
          </w:p>
        </w:tc>
        <w:tc>
          <w:tcPr>
            <w:tcW w:w="709" w:type="dxa"/>
            <w:shd w:val="clear" w:color="auto" w:fill="auto"/>
          </w:tcPr>
          <w:p w:rsidR="00962132" w:rsidRPr="00822B0B" w:rsidRDefault="00962132" w:rsidP="0054486F">
            <w:pPr>
              <w:spacing w:after="0"/>
              <w:jc w:val="center"/>
              <w:rPr>
                <w:rFonts w:eastAsia="Times New Roman" w:cs="Calibri"/>
                <w:b/>
                <w:bCs/>
              </w:rPr>
            </w:pPr>
            <w:r w:rsidRPr="00822B0B">
              <w:rPr>
                <w:rFonts w:cs="Calibri"/>
              </w:rPr>
              <w:t>8</w:t>
            </w:r>
          </w:p>
        </w:tc>
      </w:tr>
      <w:tr w:rsidR="00962132" w:rsidRPr="00822B0B" w:rsidTr="00962132">
        <w:tc>
          <w:tcPr>
            <w:tcW w:w="480" w:type="dxa"/>
            <w:shd w:val="clear" w:color="auto" w:fill="auto"/>
          </w:tcPr>
          <w:p w:rsidR="00962132" w:rsidRPr="00822B0B" w:rsidRDefault="00962132" w:rsidP="00902D98">
            <w:pPr>
              <w:spacing w:after="0" w:line="240" w:lineRule="auto"/>
              <w:jc w:val="center"/>
              <w:rPr>
                <w:rFonts w:cs="Calibri"/>
              </w:rPr>
            </w:pPr>
            <w:r w:rsidRPr="00822B0B">
              <w:rPr>
                <w:rFonts w:cs="Calibri"/>
              </w:rPr>
              <w:t>5</w:t>
            </w:r>
          </w:p>
        </w:tc>
        <w:tc>
          <w:tcPr>
            <w:tcW w:w="1801" w:type="dxa"/>
            <w:shd w:val="clear" w:color="auto" w:fill="auto"/>
          </w:tcPr>
          <w:p w:rsidR="00962132" w:rsidRPr="00962132" w:rsidRDefault="00962132" w:rsidP="00902D98">
            <w:pPr>
              <w:pStyle w:val="Default"/>
              <w:rPr>
                <w:rFonts w:ascii="Calibri" w:hAnsi="Calibri" w:cs="Calibri"/>
                <w:b/>
                <w:color w:val="auto"/>
                <w:sz w:val="22"/>
                <w:szCs w:val="22"/>
              </w:rPr>
            </w:pPr>
            <w:r w:rsidRPr="00962132">
              <w:rPr>
                <w:rFonts w:ascii="Calibri" w:hAnsi="Calibri" w:cs="Calibri"/>
                <w:b/>
                <w:color w:val="auto"/>
                <w:sz w:val="22"/>
                <w:szCs w:val="22"/>
              </w:rPr>
              <w:t>Szalki PetriegoAnumbra</w:t>
            </w:r>
          </w:p>
        </w:tc>
        <w:tc>
          <w:tcPr>
            <w:tcW w:w="6474" w:type="dxa"/>
            <w:shd w:val="clear" w:color="auto" w:fill="auto"/>
          </w:tcPr>
          <w:p w:rsidR="00962132" w:rsidRPr="00822B0B" w:rsidRDefault="00962132" w:rsidP="00902D98">
            <w:pPr>
              <w:pStyle w:val="Default"/>
              <w:rPr>
                <w:rFonts w:ascii="Calibri" w:hAnsi="Calibri" w:cs="Calibri"/>
                <w:color w:val="auto"/>
                <w:sz w:val="22"/>
                <w:szCs w:val="22"/>
              </w:rPr>
            </w:pPr>
            <w:r w:rsidRPr="00822B0B">
              <w:rPr>
                <w:rFonts w:ascii="Calibri" w:hAnsi="Calibri" w:cs="Calibri"/>
                <w:color w:val="auto"/>
                <w:sz w:val="22"/>
                <w:szCs w:val="22"/>
              </w:rPr>
              <w:t xml:space="preserve">materiał: szkło sodowo- wapniowe </w:t>
            </w:r>
            <w:r w:rsidRPr="00822B0B">
              <w:rPr>
                <w:rFonts w:ascii="Calibri" w:hAnsi="Calibri" w:cs="Calibri"/>
                <w:color w:val="auto"/>
                <w:sz w:val="22"/>
                <w:szCs w:val="22"/>
              </w:rPr>
              <w:br/>
              <w:t>1 szt.     wym. 100 x 15 mm</w:t>
            </w:r>
          </w:p>
        </w:tc>
        <w:tc>
          <w:tcPr>
            <w:tcW w:w="709" w:type="dxa"/>
            <w:shd w:val="clear" w:color="auto" w:fill="auto"/>
          </w:tcPr>
          <w:p w:rsidR="00962132" w:rsidRPr="00822B0B" w:rsidRDefault="00962132" w:rsidP="0054486F">
            <w:pPr>
              <w:spacing w:after="0"/>
              <w:jc w:val="center"/>
              <w:rPr>
                <w:rFonts w:eastAsia="Times New Roman" w:cs="Calibri"/>
                <w:b/>
                <w:bCs/>
              </w:rPr>
            </w:pPr>
            <w:r w:rsidRPr="00822B0B">
              <w:rPr>
                <w:rFonts w:cs="Calibri"/>
              </w:rPr>
              <w:t>20</w:t>
            </w:r>
          </w:p>
        </w:tc>
      </w:tr>
      <w:tr w:rsidR="00962132" w:rsidRPr="00822B0B" w:rsidTr="00962132">
        <w:tc>
          <w:tcPr>
            <w:tcW w:w="480" w:type="dxa"/>
            <w:shd w:val="clear" w:color="auto" w:fill="auto"/>
          </w:tcPr>
          <w:p w:rsidR="00962132" w:rsidRPr="00822B0B" w:rsidRDefault="00962132" w:rsidP="00902D98">
            <w:pPr>
              <w:spacing w:after="0" w:line="240" w:lineRule="auto"/>
              <w:jc w:val="center"/>
              <w:rPr>
                <w:rFonts w:cs="Calibri"/>
              </w:rPr>
            </w:pPr>
            <w:r w:rsidRPr="00822B0B">
              <w:rPr>
                <w:rFonts w:cs="Calibri"/>
              </w:rPr>
              <w:t>6</w:t>
            </w:r>
          </w:p>
        </w:tc>
        <w:tc>
          <w:tcPr>
            <w:tcW w:w="1801" w:type="dxa"/>
            <w:shd w:val="clear" w:color="auto" w:fill="auto"/>
          </w:tcPr>
          <w:p w:rsidR="00962132" w:rsidRPr="00962132" w:rsidRDefault="00962132" w:rsidP="00902D98">
            <w:pPr>
              <w:pStyle w:val="Default"/>
              <w:rPr>
                <w:rFonts w:ascii="Calibri" w:hAnsi="Calibri" w:cs="Calibri"/>
                <w:b/>
                <w:color w:val="auto"/>
                <w:sz w:val="22"/>
                <w:szCs w:val="22"/>
              </w:rPr>
            </w:pPr>
            <w:r w:rsidRPr="00962132">
              <w:rPr>
                <w:rFonts w:ascii="Calibri" w:hAnsi="Calibri" w:cs="Calibri"/>
                <w:b/>
                <w:color w:val="auto"/>
                <w:sz w:val="22"/>
                <w:szCs w:val="22"/>
              </w:rPr>
              <w:t>Pipety Pasteura -zestaw</w:t>
            </w:r>
          </w:p>
        </w:tc>
        <w:tc>
          <w:tcPr>
            <w:tcW w:w="6474" w:type="dxa"/>
            <w:shd w:val="clear" w:color="auto" w:fill="auto"/>
          </w:tcPr>
          <w:p w:rsidR="00962132" w:rsidRPr="00822B0B" w:rsidRDefault="00962132" w:rsidP="00902D98">
            <w:pPr>
              <w:pStyle w:val="Default"/>
              <w:rPr>
                <w:rFonts w:ascii="Calibri" w:hAnsi="Calibri" w:cs="Calibri"/>
                <w:color w:val="auto"/>
                <w:sz w:val="22"/>
                <w:szCs w:val="22"/>
              </w:rPr>
            </w:pPr>
            <w:r w:rsidRPr="00822B0B">
              <w:rPr>
                <w:rFonts w:ascii="Calibri" w:hAnsi="Calibri" w:cs="Calibri"/>
                <w:color w:val="auto"/>
                <w:sz w:val="22"/>
                <w:szCs w:val="22"/>
              </w:rPr>
              <w:t>1 zestaw-500szt.</w:t>
            </w:r>
          </w:p>
          <w:p w:rsidR="00962132" w:rsidRPr="00822B0B" w:rsidRDefault="00962132" w:rsidP="00902D98">
            <w:pPr>
              <w:pStyle w:val="Default"/>
              <w:rPr>
                <w:rFonts w:ascii="Calibri" w:hAnsi="Calibri" w:cs="Calibri"/>
                <w:color w:val="auto"/>
                <w:sz w:val="22"/>
                <w:szCs w:val="22"/>
              </w:rPr>
            </w:pPr>
            <w:r w:rsidRPr="00822B0B">
              <w:rPr>
                <w:rFonts w:ascii="Calibri" w:hAnsi="Calibri" w:cs="Calibri"/>
                <w:color w:val="auto"/>
                <w:sz w:val="22"/>
                <w:szCs w:val="22"/>
              </w:rPr>
              <w:t xml:space="preserve">500 szt., poj. 5 ml, z tworzywa z gruszką owalną lub harmonijkową   </w:t>
            </w:r>
          </w:p>
        </w:tc>
        <w:tc>
          <w:tcPr>
            <w:tcW w:w="709" w:type="dxa"/>
            <w:shd w:val="clear" w:color="auto" w:fill="auto"/>
          </w:tcPr>
          <w:p w:rsidR="00962132" w:rsidRPr="00822B0B" w:rsidRDefault="00962132" w:rsidP="0054486F">
            <w:pPr>
              <w:spacing w:after="0"/>
              <w:jc w:val="center"/>
              <w:rPr>
                <w:rFonts w:eastAsia="Times New Roman" w:cs="Calibri"/>
                <w:bCs/>
              </w:rPr>
            </w:pPr>
            <w:r w:rsidRPr="00822B0B">
              <w:rPr>
                <w:rFonts w:eastAsia="Times New Roman" w:cs="Calibri"/>
                <w:bCs/>
              </w:rPr>
              <w:br/>
              <w:t>5</w:t>
            </w:r>
          </w:p>
        </w:tc>
      </w:tr>
      <w:tr w:rsidR="00962132" w:rsidRPr="00822B0B" w:rsidTr="00962132">
        <w:tc>
          <w:tcPr>
            <w:tcW w:w="480" w:type="dxa"/>
            <w:shd w:val="clear" w:color="auto" w:fill="auto"/>
          </w:tcPr>
          <w:p w:rsidR="00962132" w:rsidRPr="00822B0B" w:rsidRDefault="00962132" w:rsidP="00902D98">
            <w:pPr>
              <w:spacing w:after="0" w:line="240" w:lineRule="auto"/>
              <w:rPr>
                <w:rFonts w:cs="Calibri"/>
              </w:rPr>
            </w:pPr>
            <w:r w:rsidRPr="00822B0B">
              <w:rPr>
                <w:rFonts w:cs="Calibri"/>
              </w:rPr>
              <w:t>7</w:t>
            </w:r>
          </w:p>
        </w:tc>
        <w:tc>
          <w:tcPr>
            <w:tcW w:w="1801" w:type="dxa"/>
            <w:shd w:val="clear" w:color="auto" w:fill="auto"/>
          </w:tcPr>
          <w:p w:rsidR="00962132" w:rsidRPr="00962132" w:rsidRDefault="00962132" w:rsidP="00902D98">
            <w:pPr>
              <w:pStyle w:val="Default"/>
              <w:rPr>
                <w:rFonts w:ascii="Calibri" w:hAnsi="Calibri" w:cs="Calibri"/>
                <w:b/>
                <w:color w:val="auto"/>
                <w:sz w:val="22"/>
                <w:szCs w:val="22"/>
              </w:rPr>
            </w:pPr>
            <w:r w:rsidRPr="00962132">
              <w:rPr>
                <w:rFonts w:ascii="Calibri" w:hAnsi="Calibri" w:cs="Calibri"/>
                <w:b/>
                <w:color w:val="auto"/>
                <w:sz w:val="22"/>
                <w:szCs w:val="22"/>
              </w:rPr>
              <w:t>Statyw</w:t>
            </w:r>
          </w:p>
        </w:tc>
        <w:tc>
          <w:tcPr>
            <w:tcW w:w="6474" w:type="dxa"/>
            <w:shd w:val="clear" w:color="auto" w:fill="auto"/>
          </w:tcPr>
          <w:p w:rsidR="00962132" w:rsidRPr="00822B0B" w:rsidRDefault="00962132" w:rsidP="00902D98">
            <w:pPr>
              <w:pStyle w:val="Default"/>
              <w:rPr>
                <w:rFonts w:ascii="Calibri" w:hAnsi="Calibri" w:cs="Calibri"/>
                <w:color w:val="auto"/>
                <w:sz w:val="22"/>
                <w:szCs w:val="22"/>
              </w:rPr>
            </w:pPr>
            <w:r>
              <w:rPr>
                <w:rFonts w:ascii="Calibri" w:hAnsi="Calibri" w:cs="Calibri"/>
                <w:color w:val="auto"/>
                <w:sz w:val="22"/>
                <w:szCs w:val="22"/>
              </w:rPr>
              <w:t>Metalowy statyw o wysokości ok. 50 cm, podstawa ok. 4 cm x 6 cm.</w:t>
            </w:r>
            <w:r>
              <w:rPr>
                <w:rFonts w:ascii="Calibri" w:hAnsi="Calibri" w:cs="Calibri"/>
                <w:color w:val="auto"/>
                <w:sz w:val="22"/>
                <w:szCs w:val="22"/>
              </w:rPr>
              <w:br/>
            </w:r>
            <w:r w:rsidRPr="00822B0B">
              <w:rPr>
                <w:rFonts w:ascii="Calibri" w:hAnsi="Calibri" w:cs="Calibri"/>
                <w:color w:val="auto"/>
                <w:sz w:val="22"/>
                <w:szCs w:val="22"/>
              </w:rPr>
              <w:t>W skład statywu wchodzą: podstawa, pręt, duży pierścień, mały pierścień, zacisk do probówek x 2, zaciski pionowe x 2, zacisk poziomy</w:t>
            </w:r>
          </w:p>
        </w:tc>
        <w:tc>
          <w:tcPr>
            <w:tcW w:w="709" w:type="dxa"/>
            <w:shd w:val="clear" w:color="auto" w:fill="auto"/>
          </w:tcPr>
          <w:p w:rsidR="00962132" w:rsidRPr="00822B0B" w:rsidRDefault="00962132" w:rsidP="0054486F">
            <w:pPr>
              <w:spacing w:after="0"/>
              <w:jc w:val="center"/>
              <w:rPr>
                <w:rFonts w:eastAsia="Times New Roman" w:cs="Calibri"/>
                <w:b/>
                <w:bCs/>
              </w:rPr>
            </w:pPr>
            <w:r w:rsidRPr="00822B0B">
              <w:rPr>
                <w:rFonts w:cs="Calibri"/>
              </w:rPr>
              <w:t>4</w:t>
            </w:r>
          </w:p>
        </w:tc>
      </w:tr>
    </w:tbl>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r>
        <w:rPr>
          <w:rFonts w:ascii="Times New Roman" w:hAnsi="Times New Roman" w:cs="Times New Roman"/>
          <w:b/>
          <w:sz w:val="24"/>
          <w:szCs w:val="24"/>
        </w:rPr>
        <w:lastRenderedPageBreak/>
        <w:t xml:space="preserve">Cz. </w:t>
      </w:r>
      <w:r w:rsidRPr="00962132">
        <w:rPr>
          <w:rFonts w:ascii="Times New Roman" w:hAnsi="Times New Roman" w:cs="Times New Roman"/>
          <w:b/>
          <w:sz w:val="24"/>
          <w:szCs w:val="24"/>
        </w:rPr>
        <w:t xml:space="preserve">V Pomoce dydaktyczne do </w:t>
      </w:r>
      <w:r>
        <w:rPr>
          <w:rFonts w:ascii="Times New Roman" w:hAnsi="Times New Roman" w:cs="Times New Roman"/>
          <w:b/>
          <w:sz w:val="24"/>
          <w:szCs w:val="24"/>
        </w:rPr>
        <w:t>pracowni przyrodniczej.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732"/>
        <w:gridCol w:w="6507"/>
        <w:gridCol w:w="709"/>
      </w:tblGrid>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 xml:space="preserve">Lp. </w:t>
            </w:r>
          </w:p>
        </w:tc>
        <w:tc>
          <w:tcPr>
            <w:tcW w:w="1732"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rPr>
              <w:t>Nazwa pomocy dydaktycznych</w:t>
            </w:r>
          </w:p>
        </w:tc>
        <w:tc>
          <w:tcPr>
            <w:tcW w:w="6507"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 xml:space="preserve">Opis </w:t>
            </w:r>
          </w:p>
        </w:tc>
        <w:tc>
          <w:tcPr>
            <w:tcW w:w="709"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Ilość sztuk</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w:t>
            </w:r>
          </w:p>
        </w:tc>
        <w:tc>
          <w:tcPr>
            <w:tcW w:w="1732" w:type="dxa"/>
            <w:shd w:val="clear" w:color="auto" w:fill="auto"/>
          </w:tcPr>
          <w:p w:rsidR="00962132" w:rsidRPr="00962132" w:rsidRDefault="00962132" w:rsidP="00902D98">
            <w:pPr>
              <w:pStyle w:val="Nagwek2"/>
              <w:rPr>
                <w:rFonts w:ascii="Times New Roman" w:hAnsi="Times New Roman" w:cs="Times New Roman"/>
                <w:color w:val="auto"/>
                <w:sz w:val="22"/>
                <w:szCs w:val="22"/>
              </w:rPr>
            </w:pPr>
            <w:r w:rsidRPr="00962132">
              <w:rPr>
                <w:rFonts w:ascii="Times New Roman" w:hAnsi="Times New Roman" w:cs="Times New Roman"/>
                <w:color w:val="auto"/>
                <w:sz w:val="22"/>
                <w:szCs w:val="22"/>
              </w:rPr>
              <w:t>Model DNA</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Model z tworzywa sztucznego ilustrujący segmenty elementów DNA: cytozyny, guaniny, adeniny i tyminy. o wym. :23x22x68.5cm</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eastAsia="Times New Roman" w:hAnsi="Times New Roman" w:cs="Times New Roman"/>
                <w:bCs/>
              </w:rPr>
              <w:t>1</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2</w:t>
            </w:r>
          </w:p>
        </w:tc>
        <w:tc>
          <w:tcPr>
            <w:tcW w:w="1732" w:type="dxa"/>
            <w:shd w:val="clear" w:color="auto" w:fill="auto"/>
          </w:tcPr>
          <w:p w:rsidR="00962132" w:rsidRPr="00962132" w:rsidRDefault="00962132" w:rsidP="00962132">
            <w:pPr>
              <w:spacing w:before="100" w:beforeAutospacing="1"/>
              <w:outlineLvl w:val="1"/>
              <w:rPr>
                <w:rFonts w:ascii="Times New Roman" w:eastAsia="Times New Roman" w:hAnsi="Times New Roman" w:cs="Times New Roman"/>
                <w:b/>
                <w:bCs/>
              </w:rPr>
            </w:pPr>
            <w:r w:rsidRPr="00962132">
              <w:rPr>
                <w:rFonts w:ascii="Times New Roman" w:eastAsia="Times New Roman" w:hAnsi="Times New Roman" w:cs="Times New Roman"/>
                <w:b/>
                <w:bCs/>
              </w:rPr>
              <w:t>Cykl życia motyla. Tafelki magnetyczne</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Magnetyczne obrazki przedstawiające różne stadia rozwoju motyla. 9 elementów, wiek: 5+</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Cs/>
              </w:rPr>
            </w:pPr>
            <w:r w:rsidRPr="00962132">
              <w:rPr>
                <w:rFonts w:ascii="Times New Roman" w:eastAsia="Times New Roman" w:hAnsi="Times New Roman" w:cs="Times New Roman"/>
                <w:bCs/>
              </w:rPr>
              <w:t>4</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3</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Cykl życia żaby. Tafelki magnetyczne</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Magnetyczne obrazki przedstawiające różne stadia rozwoju żaby. 9 elem. o wym. 19 - 25 cm, wiek: 5+</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Cs/>
              </w:rPr>
            </w:pPr>
            <w:r w:rsidRPr="00962132">
              <w:rPr>
                <w:rFonts w:ascii="Times New Roman" w:eastAsia="Times New Roman" w:hAnsi="Times New Roman" w:cs="Times New Roman"/>
                <w:bCs/>
              </w:rPr>
              <w:t>4</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4</w:t>
            </w:r>
          </w:p>
        </w:tc>
        <w:tc>
          <w:tcPr>
            <w:tcW w:w="1732" w:type="dxa"/>
            <w:shd w:val="clear" w:color="auto" w:fill="auto"/>
          </w:tcPr>
          <w:p w:rsidR="00962132" w:rsidRPr="00962132" w:rsidRDefault="00962132" w:rsidP="00902D98">
            <w:pPr>
              <w:pStyle w:val="Default"/>
              <w:rPr>
                <w:rFonts w:ascii="Times New Roman" w:hAnsi="Times New Roman" w:cs="Times New Roman"/>
                <w:b/>
                <w:color w:val="auto"/>
                <w:sz w:val="22"/>
                <w:szCs w:val="22"/>
              </w:rPr>
            </w:pPr>
            <w:r w:rsidRPr="00962132">
              <w:rPr>
                <w:rFonts w:ascii="Times New Roman" w:hAnsi="Times New Roman" w:cs="Times New Roman"/>
                <w:b/>
                <w:color w:val="auto"/>
                <w:sz w:val="22"/>
                <w:szCs w:val="22"/>
              </w:rPr>
              <w:t>Budowa i replikacja DNA</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Karton kredowy o gramaturze 250g, każda plansza jest ofoliowana i wyposażona w listwy metalowe i zawieszkę. Format 70 x 100 cm</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Cs/>
              </w:rPr>
            </w:pPr>
            <w:r w:rsidRPr="00962132">
              <w:rPr>
                <w:rFonts w:ascii="Times New Roman" w:hAnsi="Times New Roman" w:cs="Times New Roman"/>
              </w:rPr>
              <w:t>4</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5</w:t>
            </w:r>
          </w:p>
        </w:tc>
        <w:tc>
          <w:tcPr>
            <w:tcW w:w="1732" w:type="dxa"/>
            <w:shd w:val="clear" w:color="auto" w:fill="auto"/>
          </w:tcPr>
          <w:p w:rsidR="00962132" w:rsidRPr="00962132" w:rsidRDefault="00962132" w:rsidP="00902D98">
            <w:pPr>
              <w:pStyle w:val="Default"/>
              <w:rPr>
                <w:rFonts w:ascii="Times New Roman" w:hAnsi="Times New Roman" w:cs="Times New Roman"/>
                <w:b/>
                <w:color w:val="auto"/>
                <w:sz w:val="22"/>
                <w:szCs w:val="22"/>
              </w:rPr>
            </w:pPr>
            <w:r w:rsidRPr="00962132">
              <w:rPr>
                <w:rFonts w:ascii="Times New Roman" w:hAnsi="Times New Roman" w:cs="Times New Roman"/>
                <w:b/>
                <w:color w:val="auto"/>
                <w:sz w:val="22"/>
                <w:szCs w:val="22"/>
              </w:rPr>
              <w:t>Mejoza i dziedziczenie cech</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 xml:space="preserve">Plansza zawiera niezbędne informacje na temat podziału jądra komórkowego (mejoza) oraz zasady dziedziczenia cech. </w:t>
            </w:r>
            <w:r w:rsidRPr="00962132">
              <w:rPr>
                <w:rFonts w:ascii="Times New Roman" w:hAnsi="Times New Roman" w:cs="Times New Roman"/>
                <w:color w:val="auto"/>
                <w:sz w:val="22"/>
                <w:szCs w:val="22"/>
              </w:rPr>
              <w:br/>
              <w:t>wym. 70 x 100 cm</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Cs/>
              </w:rPr>
            </w:pPr>
            <w:r w:rsidRPr="00962132">
              <w:rPr>
                <w:rFonts w:ascii="Times New Roman" w:eastAsia="Times New Roman" w:hAnsi="Times New Roman" w:cs="Times New Roman"/>
                <w:bCs/>
              </w:rPr>
              <w:t>4</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6</w:t>
            </w:r>
          </w:p>
        </w:tc>
        <w:tc>
          <w:tcPr>
            <w:tcW w:w="1732" w:type="dxa"/>
            <w:shd w:val="clear" w:color="auto" w:fill="auto"/>
          </w:tcPr>
          <w:p w:rsidR="00962132" w:rsidRPr="00962132" w:rsidRDefault="00962132" w:rsidP="00902D98">
            <w:pPr>
              <w:pStyle w:val="Default"/>
              <w:rPr>
                <w:rFonts w:ascii="Times New Roman" w:hAnsi="Times New Roman" w:cs="Times New Roman"/>
                <w:b/>
                <w:color w:val="auto"/>
                <w:sz w:val="22"/>
                <w:szCs w:val="22"/>
              </w:rPr>
            </w:pPr>
            <w:r w:rsidRPr="00962132">
              <w:rPr>
                <w:rFonts w:ascii="Times New Roman" w:hAnsi="Times New Roman" w:cs="Times New Roman"/>
                <w:b/>
                <w:color w:val="auto"/>
                <w:sz w:val="22"/>
                <w:szCs w:val="22"/>
              </w:rPr>
              <w:t>Komórki i tkanki</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Plansza o wym. 70 x 100 cm</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hAnsi="Times New Roman" w:cs="Times New Roman"/>
              </w:rPr>
              <w:t>4</w:t>
            </w:r>
          </w:p>
        </w:tc>
      </w:tr>
      <w:tr w:rsidR="00962132" w:rsidRPr="00962132" w:rsidTr="00962132">
        <w:trPr>
          <w:trHeight w:val="850"/>
        </w:trPr>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7</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Model porównawczy struktury DNA</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333333"/>
                <w:sz w:val="22"/>
                <w:szCs w:val="22"/>
                <w:shd w:val="clear" w:color="auto" w:fill="FFFFFF"/>
              </w:rPr>
              <w:t>6 rodzajów elementów reprezentujących różne części struktury DNA</w:t>
            </w:r>
            <w:r w:rsidRPr="00962132">
              <w:rPr>
                <w:rFonts w:ascii="Times New Roman" w:hAnsi="Times New Roman" w:cs="Times New Roman"/>
                <w:color w:val="333333"/>
                <w:sz w:val="22"/>
                <w:szCs w:val="22"/>
              </w:rPr>
              <w:br/>
            </w:r>
            <w:r w:rsidRPr="00962132">
              <w:rPr>
                <w:rFonts w:ascii="Times New Roman" w:hAnsi="Times New Roman" w:cs="Times New Roman"/>
                <w:color w:val="333333"/>
                <w:sz w:val="22"/>
                <w:szCs w:val="22"/>
                <w:shd w:val="clear" w:color="auto" w:fill="FFFFFF"/>
              </w:rPr>
              <w:t>wym. ok  12 x 12 x 38 cm</w:t>
            </w:r>
          </w:p>
        </w:tc>
        <w:tc>
          <w:tcPr>
            <w:tcW w:w="709" w:type="dxa"/>
            <w:shd w:val="clear" w:color="auto" w:fill="auto"/>
          </w:tcPr>
          <w:p w:rsidR="00962132" w:rsidRPr="00962132" w:rsidRDefault="00962132" w:rsidP="0054486F">
            <w:pPr>
              <w:pStyle w:val="Default"/>
              <w:jc w:val="center"/>
              <w:rPr>
                <w:rFonts w:ascii="Times New Roman" w:hAnsi="Times New Roman" w:cs="Times New Roman"/>
                <w:color w:val="auto"/>
                <w:sz w:val="22"/>
                <w:szCs w:val="22"/>
              </w:rPr>
            </w:pPr>
            <w:r w:rsidRPr="00962132">
              <w:rPr>
                <w:rFonts w:ascii="Times New Roman" w:hAnsi="Times New Roman" w:cs="Times New Roman"/>
                <w:color w:val="auto"/>
                <w:sz w:val="22"/>
                <w:szCs w:val="22"/>
              </w:rPr>
              <w:t>4</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8</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Szkielet człowieka 170 cm. Model</w:t>
            </w:r>
          </w:p>
          <w:p w:rsidR="00962132" w:rsidRPr="00962132" w:rsidRDefault="00962132" w:rsidP="00902D98">
            <w:pPr>
              <w:pStyle w:val="Default"/>
              <w:rPr>
                <w:rFonts w:ascii="Times New Roman" w:hAnsi="Times New Roman" w:cs="Times New Roman"/>
                <w:b/>
                <w:color w:val="auto"/>
                <w:sz w:val="22"/>
                <w:szCs w:val="22"/>
              </w:rPr>
            </w:pP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Naturalnej wielkości, wys. 170 cm, tworzywo sztuczne. Stojak metalowy na obrotowych kołach</w:t>
            </w:r>
            <w:r w:rsidRPr="00962132">
              <w:rPr>
                <w:rFonts w:ascii="Times New Roman" w:hAnsi="Times New Roman" w:cs="Times New Roman"/>
                <w:color w:val="auto"/>
                <w:sz w:val="22"/>
                <w:szCs w:val="22"/>
              </w:rPr>
              <w:br/>
              <w:t xml:space="preserve">szerokość w barkach 40cm, głębokość klatki 20 cm, </w:t>
            </w:r>
            <w:r w:rsidRPr="00962132">
              <w:rPr>
                <w:rFonts w:ascii="Times New Roman" w:hAnsi="Times New Roman" w:cs="Times New Roman"/>
                <w:color w:val="auto"/>
                <w:sz w:val="22"/>
                <w:szCs w:val="22"/>
              </w:rPr>
              <w:br/>
              <w:t>średnica stojaka 60cm</w:t>
            </w:r>
            <w:r w:rsidRPr="00962132">
              <w:rPr>
                <w:rFonts w:ascii="Times New Roman" w:hAnsi="Times New Roman" w:cs="Times New Roman"/>
                <w:color w:val="auto"/>
                <w:sz w:val="22"/>
                <w:szCs w:val="22"/>
              </w:rPr>
              <w:br/>
              <w:t>wysokość podstawy z kółkami 14cm</w:t>
            </w:r>
            <w:r w:rsidRPr="00962132">
              <w:rPr>
                <w:rFonts w:ascii="Times New Roman" w:hAnsi="Times New Roman" w:cs="Times New Roman"/>
                <w:color w:val="auto"/>
                <w:sz w:val="22"/>
                <w:szCs w:val="22"/>
              </w:rPr>
              <w:br/>
              <w:t xml:space="preserve">sam szkielet 170 </w:t>
            </w:r>
            <w:r w:rsidRPr="00962132">
              <w:rPr>
                <w:rFonts w:ascii="Times New Roman" w:hAnsi="Times New Roman" w:cs="Times New Roman"/>
                <w:color w:val="auto"/>
                <w:sz w:val="22"/>
                <w:szCs w:val="22"/>
              </w:rPr>
              <w:br/>
              <w:t>szkielet+ podstawa = 180</w:t>
            </w:r>
            <w:r w:rsidRPr="00962132">
              <w:rPr>
                <w:rFonts w:ascii="Times New Roman" w:hAnsi="Times New Roman" w:cs="Times New Roman"/>
                <w:color w:val="auto"/>
                <w:sz w:val="22"/>
                <w:szCs w:val="22"/>
              </w:rPr>
              <w:br/>
              <w:t>wszystkie rozmiary są +/-</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hAnsi="Times New Roman" w:cs="Times New Roman"/>
              </w:rPr>
              <w:t>1</w:t>
            </w:r>
          </w:p>
        </w:tc>
      </w:tr>
      <w:tr w:rsidR="00962132" w:rsidRPr="00962132" w:rsidTr="00962132">
        <w:trPr>
          <w:trHeight w:val="1419"/>
        </w:trPr>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9</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Serce człowieka. Interaktywny model demonstracyjny</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Pokazuje wyraźnie w jaki sposób serce pompuje krew po całym organizmie. Wymaga montażu. Wym. 30 x 22 cm, wiek: 3+</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hAnsi="Times New Roman" w:cs="Times New Roman"/>
              </w:rPr>
              <w:t>1</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10</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Jak działają płuca? Zestaw edukacyjny</w:t>
            </w:r>
          </w:p>
          <w:p w:rsidR="00962132" w:rsidRPr="00962132" w:rsidRDefault="00962132" w:rsidP="00902D98">
            <w:pPr>
              <w:pStyle w:val="Default"/>
              <w:rPr>
                <w:rFonts w:ascii="Times New Roman" w:hAnsi="Times New Roman" w:cs="Times New Roman"/>
                <w:b/>
                <w:color w:val="auto"/>
                <w:sz w:val="22"/>
                <w:szCs w:val="22"/>
              </w:rPr>
            </w:pP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 xml:space="preserve">Pomoc naukowa, która pozwala zobaczyć i zrozumieć, jak płuca są napełniane i opróżniane z powietrza dzięki pracy przepony. Dwa balony mocowane do rurki zastępują obydwa płuca, klatka piersiowa to odwrócony słój z tworzywa, zamknięty od spodu gumową membraną zastępującą przeponę. </w:t>
            </w:r>
            <w:r w:rsidRPr="00962132">
              <w:rPr>
                <w:rFonts w:ascii="Times New Roman" w:hAnsi="Times New Roman" w:cs="Times New Roman"/>
                <w:color w:val="auto"/>
                <w:sz w:val="22"/>
                <w:szCs w:val="22"/>
              </w:rPr>
              <w:br/>
              <w:t xml:space="preserve">Elementy: słój z tworzywa śr. 15 cm, wys. 19 cm, gumowy krążek, 2 balony; </w:t>
            </w:r>
            <w:r w:rsidRPr="00962132">
              <w:rPr>
                <w:rFonts w:ascii="Times New Roman" w:hAnsi="Times New Roman" w:cs="Times New Roman"/>
                <w:color w:val="auto"/>
                <w:sz w:val="22"/>
                <w:szCs w:val="22"/>
              </w:rPr>
              <w:br/>
              <w:t>wiek: 8+</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hAnsi="Times New Roman" w:cs="Times New Roman"/>
              </w:rPr>
              <w:t>1</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11</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Korpus człowieka unisex 85 cm</w:t>
            </w:r>
          </w:p>
          <w:p w:rsidR="00962132" w:rsidRPr="00962132" w:rsidRDefault="00962132" w:rsidP="00902D98">
            <w:pPr>
              <w:pStyle w:val="Default"/>
              <w:rPr>
                <w:rFonts w:ascii="Times New Roman" w:hAnsi="Times New Roman" w:cs="Times New Roman"/>
                <w:b/>
                <w:color w:val="auto"/>
                <w:sz w:val="22"/>
                <w:szCs w:val="22"/>
              </w:rPr>
            </w:pP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Model zawiera 49 części: głowa, gałka oczna, mózg (4 części), kość szczękowa, płuco (4 części), serce (2 części), tchawica, przełyk i przepona, wątroba, lewa nerka (2 części), prawa nerka (2 części) , Lewa nadnercza, prawa nadnercza, żołądek (2 części), jelita (4 części), męskie narządy płciowe (4 części), kobiece narządy płciowe z płodem (4 części), kręgi (3 części), krążek międzykręgowy (3 części), rdzeń kręgowy, śledziona, kobiecy gruczoł piersiowy, gardło, (2 części), tułów</w:t>
            </w:r>
            <w:r w:rsidRPr="00962132">
              <w:rPr>
                <w:rFonts w:ascii="Times New Roman" w:hAnsi="Times New Roman" w:cs="Times New Roman"/>
                <w:color w:val="auto"/>
                <w:sz w:val="22"/>
                <w:szCs w:val="22"/>
              </w:rPr>
              <w:br/>
              <w:t>Wymiar: 85 cm</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hAnsi="Times New Roman" w:cs="Times New Roman"/>
              </w:rPr>
              <w:t>1</w:t>
            </w:r>
          </w:p>
        </w:tc>
      </w:tr>
      <w:tr w:rsidR="00962132" w:rsidRPr="00962132" w:rsidTr="00962132">
        <w:trPr>
          <w:trHeight w:val="985"/>
        </w:trPr>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lastRenderedPageBreak/>
              <w:t>12</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Czaszka - model anatomiczny</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 xml:space="preserve">Model czaszki z ruchomą żuchwą. Poszczególne części modelu można rozłożyć, aby pokazać jej wewnętrzną strukturę. </w:t>
            </w:r>
            <w:r w:rsidRPr="00962132">
              <w:rPr>
                <w:rFonts w:ascii="Times New Roman" w:hAnsi="Times New Roman" w:cs="Times New Roman"/>
                <w:color w:val="auto"/>
                <w:sz w:val="22"/>
                <w:szCs w:val="22"/>
              </w:rPr>
              <w:br/>
              <w:t>wym. 22 x 14 x 16 cm; waga: 950g</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hAnsi="Times New Roman" w:cs="Times New Roman"/>
              </w:rPr>
              <w:t>5</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13</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Mózg. Model anatomiczny</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Poznaj budowę mózgu oraz jego funkcje. Model w naturalnych rozmiarach, wykonany z tworzywa sztucznego.</w:t>
            </w:r>
          </w:p>
        </w:tc>
        <w:tc>
          <w:tcPr>
            <w:tcW w:w="709" w:type="dxa"/>
            <w:shd w:val="clear" w:color="auto" w:fill="auto"/>
          </w:tcPr>
          <w:p w:rsidR="00962132" w:rsidRPr="00962132" w:rsidRDefault="00F856F1" w:rsidP="0054486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14</w:t>
            </w:r>
          </w:p>
        </w:tc>
        <w:tc>
          <w:tcPr>
            <w:tcW w:w="1732" w:type="dxa"/>
            <w:shd w:val="clear" w:color="auto" w:fill="auto"/>
          </w:tcPr>
          <w:p w:rsidR="00962132" w:rsidRPr="00962132" w:rsidRDefault="00962132" w:rsidP="00962132">
            <w:pPr>
              <w:pStyle w:val="Nagwek2"/>
              <w:spacing w:before="0"/>
              <w:rPr>
                <w:rFonts w:ascii="Times New Roman" w:hAnsi="Times New Roman" w:cs="Times New Roman"/>
                <w:b w:val="0"/>
                <w:color w:val="auto"/>
                <w:sz w:val="22"/>
                <w:szCs w:val="22"/>
              </w:rPr>
            </w:pPr>
            <w:r w:rsidRPr="00962132">
              <w:rPr>
                <w:rFonts w:ascii="Times New Roman" w:hAnsi="Times New Roman" w:cs="Times New Roman"/>
                <w:color w:val="auto"/>
                <w:sz w:val="22"/>
                <w:szCs w:val="22"/>
              </w:rPr>
              <w:t>Megalupa</w:t>
            </w:r>
          </w:p>
          <w:p w:rsidR="00962132" w:rsidRPr="00962132" w:rsidRDefault="00962132" w:rsidP="00902D98">
            <w:pPr>
              <w:pStyle w:val="Default"/>
              <w:rPr>
                <w:rFonts w:ascii="Times New Roman" w:hAnsi="Times New Roman" w:cs="Times New Roman"/>
                <w:color w:val="auto"/>
                <w:sz w:val="22"/>
                <w:szCs w:val="22"/>
              </w:rPr>
            </w:pP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Przyrząd do obserwacji nie tylko małych, żywych owadów, ale także rybek oraz roślin i drobnych przedmiotów. Pojemnik może być również małym wiwarium do hodowli roślin. W pokrywie umieszczona jest lupa, a wokół niej malutkie otwory umożliwiające dopływ powietrza. powiększenie 2x; wym. pudełka: śr. 10 cm, wys. 11,5 cm; 1 szt.</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hAnsi="Times New Roman" w:cs="Times New Roman"/>
              </w:rPr>
              <w:t>8</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15</w:t>
            </w:r>
          </w:p>
          <w:p w:rsidR="00962132" w:rsidRPr="00962132" w:rsidRDefault="00962132" w:rsidP="00902D98">
            <w:pPr>
              <w:spacing w:after="0" w:line="240" w:lineRule="auto"/>
              <w:jc w:val="center"/>
              <w:rPr>
                <w:rFonts w:ascii="Times New Roman" w:hAnsi="Times New Roman" w:cs="Times New Roman"/>
              </w:rPr>
            </w:pPr>
          </w:p>
        </w:tc>
        <w:tc>
          <w:tcPr>
            <w:tcW w:w="1732" w:type="dxa"/>
            <w:shd w:val="clear" w:color="auto" w:fill="auto"/>
          </w:tcPr>
          <w:p w:rsidR="00962132" w:rsidRPr="00962132" w:rsidRDefault="00962132" w:rsidP="00902D98">
            <w:pPr>
              <w:pStyle w:val="Nagwek2"/>
              <w:rPr>
                <w:rFonts w:ascii="Times New Roman" w:hAnsi="Times New Roman" w:cs="Times New Roman"/>
                <w:color w:val="auto"/>
                <w:sz w:val="22"/>
                <w:szCs w:val="22"/>
              </w:rPr>
            </w:pPr>
            <w:r w:rsidRPr="00962132">
              <w:rPr>
                <w:rFonts w:ascii="Times New Roman" w:hAnsi="Times New Roman" w:cs="Times New Roman"/>
                <w:color w:val="auto"/>
                <w:sz w:val="22"/>
                <w:szCs w:val="22"/>
              </w:rPr>
              <w:t>Megalupa ręczna</w:t>
            </w:r>
          </w:p>
          <w:p w:rsidR="00962132" w:rsidRPr="00962132" w:rsidRDefault="00962132" w:rsidP="00902D98">
            <w:pPr>
              <w:pStyle w:val="Default"/>
              <w:rPr>
                <w:rFonts w:ascii="Times New Roman" w:hAnsi="Times New Roman" w:cs="Times New Roman"/>
                <w:b/>
                <w:color w:val="auto"/>
                <w:sz w:val="22"/>
                <w:szCs w:val="22"/>
              </w:rPr>
            </w:pP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Lekka lupa, średnica 10 cm, powiększenie 2 x za pomocą wysokiej klasy plastikowej soczewki. Wewnętrzne lupy: 20 mm średnica 3 x i 4 x powiększenie. Rączka z gumy umożliwia łatwe chwytanie i zabezpiecza przed wyślizgnięciem się lupy z ręki. wym. 19,5 x 10,8 x 3 cm (szkło o śr. 10 cm )</w:t>
            </w:r>
          </w:p>
        </w:tc>
        <w:tc>
          <w:tcPr>
            <w:tcW w:w="709" w:type="dxa"/>
            <w:shd w:val="clear" w:color="auto" w:fill="auto"/>
          </w:tcPr>
          <w:p w:rsidR="00962132" w:rsidRPr="00962132" w:rsidRDefault="00F856F1" w:rsidP="0054486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16</w:t>
            </w:r>
          </w:p>
        </w:tc>
        <w:tc>
          <w:tcPr>
            <w:tcW w:w="1732" w:type="dxa"/>
            <w:shd w:val="clear" w:color="auto" w:fill="auto"/>
          </w:tcPr>
          <w:p w:rsidR="00962132" w:rsidRPr="00962132" w:rsidRDefault="00962132" w:rsidP="00902D98">
            <w:pPr>
              <w:pStyle w:val="Default"/>
              <w:rPr>
                <w:rFonts w:ascii="Times New Roman" w:hAnsi="Times New Roman" w:cs="Times New Roman"/>
                <w:b/>
                <w:strike/>
                <w:color w:val="auto"/>
                <w:sz w:val="22"/>
                <w:szCs w:val="22"/>
              </w:rPr>
            </w:pPr>
            <w:r w:rsidRPr="00962132">
              <w:rPr>
                <w:rFonts w:ascii="Times New Roman" w:hAnsi="Times New Roman" w:cs="Times New Roman"/>
                <w:b/>
                <w:color w:val="auto"/>
                <w:sz w:val="22"/>
                <w:szCs w:val="22"/>
              </w:rPr>
              <w:t>Zestaw przyrządów do samodzielnego wykonania preparatu</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Zestaw zawiera 7  sztuk, stal nierdzewna. W zestawie: pęseta, nożyczki, skalpel zaokrąglony, szpatułka, igła z uchwytem, pipeta z tworzywa sztucznego, pałeczka z tworzywa sztucznego. Zestaw służy do przygotowania preparatów mikroskopowych.</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hAnsi="Times New Roman" w:cs="Times New Roman"/>
              </w:rPr>
              <w:t>10</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17</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Mikroskop 64x-640x</w:t>
            </w:r>
          </w:p>
          <w:p w:rsidR="00962132" w:rsidRPr="00962132" w:rsidRDefault="00962132" w:rsidP="00902D98">
            <w:pPr>
              <w:pStyle w:val="Default"/>
              <w:rPr>
                <w:rFonts w:ascii="Times New Roman" w:hAnsi="Times New Roman" w:cs="Times New Roman"/>
                <w:b/>
                <w:color w:val="auto"/>
                <w:sz w:val="22"/>
                <w:szCs w:val="22"/>
              </w:rPr>
            </w:pPr>
          </w:p>
        </w:tc>
        <w:tc>
          <w:tcPr>
            <w:tcW w:w="6507" w:type="dxa"/>
            <w:shd w:val="clear" w:color="auto" w:fill="auto"/>
          </w:tcPr>
          <w:p w:rsidR="00962132" w:rsidRPr="00962132" w:rsidRDefault="00962132" w:rsidP="00902D98">
            <w:pPr>
              <w:pStyle w:val="NormalnyWeb"/>
              <w:rPr>
                <w:sz w:val="22"/>
                <w:szCs w:val="22"/>
              </w:rPr>
            </w:pPr>
            <w:r w:rsidRPr="00962132">
              <w:rPr>
                <w:sz w:val="22"/>
                <w:szCs w:val="22"/>
              </w:rPr>
              <w:t>Mikroskop o powiększeniu 64x - 640x Okular: WF16x Obiektywy: 4x 10x 40x Tubus: monokular, kąt nachylenia 45 stopni, obrót 360 stopni</w:t>
            </w:r>
          </w:p>
        </w:tc>
        <w:tc>
          <w:tcPr>
            <w:tcW w:w="709" w:type="dxa"/>
            <w:shd w:val="clear" w:color="auto" w:fill="auto"/>
          </w:tcPr>
          <w:p w:rsidR="00962132" w:rsidRPr="00962132" w:rsidRDefault="00F856F1" w:rsidP="0054486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18</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Mikroskop z kamerą USB</w:t>
            </w:r>
          </w:p>
          <w:p w:rsidR="00962132" w:rsidRPr="00962132" w:rsidRDefault="00962132" w:rsidP="00902D98">
            <w:pPr>
              <w:pStyle w:val="Default"/>
              <w:rPr>
                <w:rFonts w:ascii="Times New Roman" w:hAnsi="Times New Roman" w:cs="Times New Roman"/>
                <w:b/>
                <w:color w:val="auto"/>
                <w:sz w:val="22"/>
                <w:szCs w:val="22"/>
              </w:rPr>
            </w:pP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Powiększenie 40x - 1280x o Okular WF 10X/16X 2X barlowa o Tubus monokularny kąt nachylenia 45 st. Obrót 360 o Obiektywy 4x,10x,40x o Metalowy statyw o śruba makrometryczna 8mm o Stolik 9x9cm o Na 0,65 kondensator z kołem filtrowym o Oświetlenie dolne i górne (za pomocą latarki dołączonej do zestawu) o Zasilanie A/C kompatybilny z kamerą cyfrową o Pakowany w walizkę plastikową z akcesoriami: walizka z tworzywa sztucznego, latarka (2 baterie AAA), pinceta szalka Petriego, wycinek do próbek, butelka soli morskiej, narzędzia gumowe, barwnik eozyny, zasolone jaja krewetki, kamera 0,1 Mpix</w:t>
            </w:r>
          </w:p>
        </w:tc>
        <w:tc>
          <w:tcPr>
            <w:tcW w:w="709" w:type="dxa"/>
            <w:shd w:val="clear" w:color="auto" w:fill="auto"/>
          </w:tcPr>
          <w:p w:rsidR="00962132" w:rsidRPr="00962132" w:rsidRDefault="00F856F1" w:rsidP="0054486F">
            <w:pPr>
              <w:spacing w:after="0"/>
              <w:jc w:val="center"/>
              <w:rPr>
                <w:rFonts w:ascii="Times New Roman" w:eastAsia="Times New Roman" w:hAnsi="Times New Roman" w:cs="Times New Roman"/>
                <w:bCs/>
              </w:rPr>
            </w:pPr>
            <w:r>
              <w:rPr>
                <w:rFonts w:ascii="Times New Roman" w:eastAsia="Times New Roman" w:hAnsi="Times New Roman" w:cs="Times New Roman"/>
                <w:bCs/>
              </w:rPr>
              <w:t>1</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19</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Przewodnik do rozpoznawania drzew</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Ponad 1300 doskonałych barwnych zdjęć, 114 gatunków drzew i krzewów krajowych oraz zadomowionych. Łatwe i szybkie oznaczenie dzięki powiększonym zdjęciom poszczególnych organów roślin. Dokładny opis gatunków, uwzględniający cechy kwiatów, liści, pąków i korowiny. Charakterystyka środowisk (biotopów), w których rosną.</w:t>
            </w:r>
          </w:p>
        </w:tc>
        <w:tc>
          <w:tcPr>
            <w:tcW w:w="709" w:type="dxa"/>
            <w:shd w:val="clear" w:color="auto" w:fill="auto"/>
          </w:tcPr>
          <w:p w:rsidR="00962132" w:rsidRPr="00962132" w:rsidRDefault="00F856F1" w:rsidP="0054486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20</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Szkiełko nakrywkowe 22 x 22 mm</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 xml:space="preserve">Do wykonywania trwałych lub nietrwałych preparatów mikroskopowych. </w:t>
            </w:r>
            <w:r w:rsidRPr="00962132">
              <w:rPr>
                <w:rFonts w:ascii="Times New Roman" w:hAnsi="Times New Roman" w:cs="Times New Roman"/>
                <w:color w:val="auto"/>
                <w:sz w:val="22"/>
                <w:szCs w:val="22"/>
              </w:rPr>
              <w:br/>
              <w:t>* 100 szt., wym. 22 x 22 mm</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eastAsia="Times New Roman" w:hAnsi="Times New Roman" w:cs="Times New Roman"/>
                <w:bCs/>
              </w:rPr>
              <w:t>5</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21</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Szkiełka mikroskopowe. Zestaw</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Zestaw zawiera podstawowe szkiełka mikroskopowe cięte. 50 szt. wym. 7,5 x 2,5 cm</w:t>
            </w:r>
          </w:p>
        </w:tc>
        <w:tc>
          <w:tcPr>
            <w:tcW w:w="709" w:type="dxa"/>
            <w:shd w:val="clear" w:color="auto" w:fill="auto"/>
          </w:tcPr>
          <w:p w:rsidR="00962132" w:rsidRPr="00962132" w:rsidRDefault="00962132" w:rsidP="0054486F">
            <w:pPr>
              <w:spacing w:after="0"/>
              <w:jc w:val="center"/>
              <w:rPr>
                <w:rFonts w:ascii="Times New Roman" w:eastAsia="Times New Roman" w:hAnsi="Times New Roman" w:cs="Times New Roman"/>
                <w:b/>
                <w:bCs/>
              </w:rPr>
            </w:pPr>
            <w:r w:rsidRPr="00962132">
              <w:rPr>
                <w:rFonts w:ascii="Times New Roman" w:hAnsi="Times New Roman" w:cs="Times New Roman"/>
              </w:rPr>
              <w:t>10</w:t>
            </w:r>
          </w:p>
        </w:tc>
      </w:tr>
      <w:tr w:rsidR="00962132" w:rsidRPr="00962132" w:rsidTr="00962132">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22</w:t>
            </w:r>
          </w:p>
        </w:tc>
        <w:tc>
          <w:tcPr>
            <w:tcW w:w="1732" w:type="dxa"/>
            <w:shd w:val="clear" w:color="auto" w:fill="auto"/>
          </w:tcPr>
          <w:p w:rsidR="00962132" w:rsidRPr="00962132" w:rsidRDefault="00962132" w:rsidP="00962132">
            <w:pPr>
              <w:pStyle w:val="Nagwek2"/>
              <w:spacing w:before="0"/>
              <w:rPr>
                <w:rFonts w:ascii="Times New Roman" w:hAnsi="Times New Roman" w:cs="Times New Roman"/>
                <w:color w:val="auto"/>
                <w:sz w:val="22"/>
                <w:szCs w:val="22"/>
              </w:rPr>
            </w:pPr>
            <w:r w:rsidRPr="00962132">
              <w:rPr>
                <w:rFonts w:ascii="Times New Roman" w:hAnsi="Times New Roman" w:cs="Times New Roman"/>
                <w:color w:val="auto"/>
                <w:sz w:val="22"/>
                <w:szCs w:val="22"/>
              </w:rPr>
              <w:t>Wieszak na mapę</w:t>
            </w:r>
          </w:p>
        </w:tc>
        <w:tc>
          <w:tcPr>
            <w:tcW w:w="6507"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 Wieszak przeznaczony do zawieszania mapy lub planszy. Wykonany z metalowej rurki osadzonej na stabilnej, plastikowej, pięcioramiennej podstawie. Wieszak w postaci haczyka umieszczony w górnej części konstrukcji. Łatwa regulacja wysokości dzięki teleskopowej rurce wyposażonej w blokadę o maksymalnej wysokości 220 cm. Wieszak jest łatwy w montażu i nie zajmuje dużo miejsca w klasie. o łatwa regulacja wysokości (max 220 cm), dzięki budowie teleskopowej</w:t>
            </w:r>
          </w:p>
        </w:tc>
        <w:tc>
          <w:tcPr>
            <w:tcW w:w="709" w:type="dxa"/>
            <w:shd w:val="clear" w:color="auto" w:fill="auto"/>
          </w:tcPr>
          <w:p w:rsidR="00962132" w:rsidRPr="00962132" w:rsidRDefault="00F856F1" w:rsidP="0054486F">
            <w:pPr>
              <w:spacing w:after="0"/>
              <w:jc w:val="center"/>
              <w:rPr>
                <w:rFonts w:ascii="Times New Roman" w:eastAsia="Times New Roman" w:hAnsi="Times New Roman" w:cs="Times New Roman"/>
                <w:bCs/>
              </w:rPr>
            </w:pPr>
            <w:r>
              <w:rPr>
                <w:rFonts w:ascii="Times New Roman" w:eastAsia="Times New Roman" w:hAnsi="Times New Roman" w:cs="Times New Roman"/>
                <w:bCs/>
              </w:rPr>
              <w:t>1</w:t>
            </w:r>
          </w:p>
        </w:tc>
      </w:tr>
    </w:tbl>
    <w:p w:rsidR="00962132" w:rsidRDefault="00962132">
      <w:pPr>
        <w:rPr>
          <w:rFonts w:ascii="Times New Roman" w:hAnsi="Times New Roman" w:cs="Times New Roman"/>
          <w:b/>
          <w:sz w:val="24"/>
          <w:szCs w:val="24"/>
        </w:rPr>
      </w:pPr>
    </w:p>
    <w:p w:rsidR="00962132" w:rsidRDefault="00962132">
      <w:pPr>
        <w:rPr>
          <w:rFonts w:ascii="Times New Roman" w:hAnsi="Times New Roman" w:cs="Times New Roman"/>
          <w:b/>
          <w:sz w:val="24"/>
          <w:szCs w:val="24"/>
        </w:rPr>
      </w:pPr>
      <w:r w:rsidRPr="00962132">
        <w:rPr>
          <w:rFonts w:ascii="Times New Roman" w:hAnsi="Times New Roman" w:cs="Times New Roman"/>
          <w:b/>
          <w:sz w:val="24"/>
          <w:szCs w:val="24"/>
        </w:rPr>
        <w:lastRenderedPageBreak/>
        <w:t>Cz. V</w:t>
      </w:r>
      <w:r>
        <w:rPr>
          <w:rFonts w:ascii="Times New Roman" w:hAnsi="Times New Roman" w:cs="Times New Roman"/>
          <w:b/>
          <w:sz w:val="24"/>
          <w:szCs w:val="24"/>
        </w:rPr>
        <w:t>I</w:t>
      </w:r>
      <w:r w:rsidRPr="00962132">
        <w:rPr>
          <w:rFonts w:ascii="Times New Roman" w:hAnsi="Times New Roman" w:cs="Times New Roman"/>
          <w:b/>
          <w:sz w:val="24"/>
          <w:szCs w:val="24"/>
        </w:rPr>
        <w:t xml:space="preserve"> Pomoce dydaktyczne do pracowni </w:t>
      </w:r>
      <w:r>
        <w:rPr>
          <w:rFonts w:ascii="Times New Roman" w:hAnsi="Times New Roman" w:cs="Times New Roman"/>
          <w:b/>
          <w:sz w:val="24"/>
          <w:szCs w:val="24"/>
        </w:rPr>
        <w:t>matematycznych</w:t>
      </w:r>
      <w:r w:rsidRPr="00962132">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744"/>
        <w:gridCol w:w="6545"/>
        <w:gridCol w:w="709"/>
      </w:tblGrid>
      <w:tr w:rsidR="00962132" w:rsidRPr="00962132" w:rsidTr="0020403E">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 xml:space="preserve">Lp. </w:t>
            </w:r>
          </w:p>
        </w:tc>
        <w:tc>
          <w:tcPr>
            <w:tcW w:w="1744"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rPr>
              <w:t>Nazwa pomocy dydaktycznych</w:t>
            </w:r>
          </w:p>
        </w:tc>
        <w:tc>
          <w:tcPr>
            <w:tcW w:w="6545"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 xml:space="preserve">Opis </w:t>
            </w:r>
          </w:p>
        </w:tc>
        <w:tc>
          <w:tcPr>
            <w:tcW w:w="709"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Ilość sztuk</w:t>
            </w:r>
          </w:p>
        </w:tc>
      </w:tr>
      <w:tr w:rsidR="00962132" w:rsidRPr="00962132" w:rsidTr="0020403E">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w:t>
            </w:r>
          </w:p>
        </w:tc>
        <w:tc>
          <w:tcPr>
            <w:tcW w:w="1744" w:type="dxa"/>
            <w:shd w:val="clear" w:color="auto" w:fill="auto"/>
          </w:tcPr>
          <w:p w:rsidR="00962132" w:rsidRPr="0020403E" w:rsidRDefault="00962132" w:rsidP="00902D98">
            <w:pPr>
              <w:suppressLineNumbers/>
              <w:tabs>
                <w:tab w:val="center" w:pos="4536"/>
                <w:tab w:val="right" w:pos="9072"/>
              </w:tabs>
              <w:rPr>
                <w:rFonts w:ascii="Times New Roman" w:hAnsi="Times New Roman" w:cs="Times New Roman"/>
                <w:b/>
              </w:rPr>
            </w:pPr>
            <w:r w:rsidRPr="0020403E">
              <w:rPr>
                <w:rFonts w:ascii="Times New Roman" w:hAnsi="Times New Roman" w:cs="Times New Roman"/>
                <w:b/>
              </w:rPr>
              <w:t>Domino. Ułamki</w:t>
            </w:r>
          </w:p>
        </w:tc>
        <w:tc>
          <w:tcPr>
            <w:tcW w:w="6545" w:type="dxa"/>
            <w:shd w:val="clear" w:color="auto" w:fill="auto"/>
          </w:tcPr>
          <w:p w:rsidR="00962132" w:rsidRPr="00962132" w:rsidRDefault="00962132" w:rsidP="00902D98">
            <w:pPr>
              <w:pStyle w:val="Default"/>
              <w:suppressLineNumbers/>
              <w:tabs>
                <w:tab w:val="center" w:pos="4536"/>
                <w:tab w:val="right" w:pos="9072"/>
              </w:tabs>
              <w:jc w:val="both"/>
              <w:rPr>
                <w:rFonts w:ascii="Times New Roman" w:hAnsi="Times New Roman" w:cs="Times New Roman"/>
                <w:color w:val="auto"/>
                <w:sz w:val="22"/>
                <w:szCs w:val="22"/>
              </w:rPr>
            </w:pPr>
            <w:r w:rsidRPr="00962132">
              <w:rPr>
                <w:rFonts w:ascii="Times New Roman" w:hAnsi="Times New Roman" w:cs="Times New Roman"/>
                <w:color w:val="auto"/>
                <w:sz w:val="22"/>
                <w:szCs w:val="22"/>
              </w:rPr>
              <w:t>Domino jest idealnym sposobem na to, aby w formie zabawy pomóc uczniom przyswoić zagadnienie ułamków. Polega na dopasowaniu ułamka zapisanego w  różnej formie do takiego, który ma taką samą wartość.</w:t>
            </w:r>
          </w:p>
          <w:p w:rsidR="00962132" w:rsidRPr="00962132" w:rsidRDefault="00962132" w:rsidP="00902D98">
            <w:pPr>
              <w:pStyle w:val="Default"/>
              <w:suppressLineNumbers/>
              <w:tabs>
                <w:tab w:val="center" w:pos="4536"/>
                <w:tab w:val="right" w:pos="9072"/>
              </w:tabs>
              <w:jc w:val="both"/>
              <w:rPr>
                <w:rFonts w:ascii="Times New Roman" w:hAnsi="Times New Roman" w:cs="Times New Roman"/>
                <w:color w:val="auto"/>
                <w:sz w:val="22"/>
                <w:szCs w:val="22"/>
              </w:rPr>
            </w:pPr>
            <w:r w:rsidRPr="00962132">
              <w:rPr>
                <w:rFonts w:ascii="Times New Roman" w:hAnsi="Times New Roman" w:cs="Times New Roman"/>
                <w:color w:val="auto"/>
                <w:sz w:val="22"/>
                <w:szCs w:val="22"/>
              </w:rPr>
              <w:t>Kolorowe elementy wykonane są z mocnego tworzywa z trwałym nadrukiem - 24 kostki domina (wym. 8 x 4 cm) - bezpiecznie zaokrąglone narożniki - pudełko z tworzywa</w:t>
            </w:r>
          </w:p>
        </w:tc>
        <w:tc>
          <w:tcPr>
            <w:tcW w:w="709" w:type="dxa"/>
            <w:shd w:val="clear" w:color="auto" w:fill="auto"/>
          </w:tcPr>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7</w:t>
            </w:r>
          </w:p>
        </w:tc>
      </w:tr>
      <w:tr w:rsidR="00962132" w:rsidRPr="00962132" w:rsidTr="0020403E">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2</w:t>
            </w:r>
          </w:p>
        </w:tc>
        <w:tc>
          <w:tcPr>
            <w:tcW w:w="1744" w:type="dxa"/>
            <w:shd w:val="clear" w:color="auto" w:fill="auto"/>
          </w:tcPr>
          <w:p w:rsidR="00962132" w:rsidRPr="0020403E" w:rsidRDefault="00962132" w:rsidP="00902D98">
            <w:pPr>
              <w:suppressLineNumbers/>
              <w:tabs>
                <w:tab w:val="center" w:pos="4536"/>
                <w:tab w:val="right" w:pos="9072"/>
              </w:tabs>
              <w:rPr>
                <w:rFonts w:ascii="Times New Roman" w:hAnsi="Times New Roman" w:cs="Times New Roman"/>
                <w:b/>
              </w:rPr>
            </w:pPr>
            <w:r w:rsidRPr="0020403E">
              <w:rPr>
                <w:rFonts w:ascii="Times New Roman" w:hAnsi="Times New Roman" w:cs="Times New Roman"/>
                <w:b/>
              </w:rPr>
              <w:t>Ułamki w kole.</w:t>
            </w:r>
          </w:p>
        </w:tc>
        <w:tc>
          <w:tcPr>
            <w:tcW w:w="6545" w:type="dxa"/>
            <w:shd w:val="clear" w:color="auto" w:fill="auto"/>
          </w:tcPr>
          <w:p w:rsidR="00962132" w:rsidRPr="00962132" w:rsidRDefault="00962132" w:rsidP="00902D98">
            <w:pPr>
              <w:pStyle w:val="Default"/>
              <w:suppressLineNumbers/>
              <w:tabs>
                <w:tab w:val="center" w:pos="4536"/>
                <w:tab w:val="right" w:pos="9072"/>
              </w:tabs>
              <w:jc w:val="both"/>
              <w:rPr>
                <w:rFonts w:ascii="Times New Roman" w:hAnsi="Times New Roman" w:cs="Times New Roman"/>
                <w:color w:val="auto"/>
                <w:sz w:val="22"/>
                <w:szCs w:val="22"/>
              </w:rPr>
            </w:pPr>
            <w:r w:rsidRPr="00962132">
              <w:rPr>
                <w:rFonts w:ascii="Times New Roman" w:hAnsi="Times New Roman" w:cs="Times New Roman"/>
                <w:color w:val="auto"/>
                <w:sz w:val="22"/>
                <w:szCs w:val="22"/>
              </w:rPr>
              <w:t>Zestaw zawiera 9 kolorowych kół z tworzywa w układzie 1/1, ½, 1/3, 1/4, 1/5, 1/6, 1/8, 1/10, 1/12. Zestaw ułatwia pojęcie tezy, że ułamki są częściami całości.</w:t>
            </w:r>
          </w:p>
          <w:p w:rsidR="00962132" w:rsidRPr="00962132" w:rsidRDefault="00962132" w:rsidP="00902D98">
            <w:pPr>
              <w:pStyle w:val="Default"/>
              <w:suppressLineNumbers/>
              <w:tabs>
                <w:tab w:val="center" w:pos="4536"/>
                <w:tab w:val="right" w:pos="9072"/>
              </w:tabs>
              <w:jc w:val="both"/>
              <w:rPr>
                <w:rFonts w:ascii="Times New Roman" w:hAnsi="Times New Roman" w:cs="Times New Roman"/>
                <w:color w:val="auto"/>
                <w:sz w:val="22"/>
                <w:szCs w:val="22"/>
              </w:rPr>
            </w:pPr>
            <w:r w:rsidRPr="00962132">
              <w:rPr>
                <w:rFonts w:ascii="Times New Roman" w:hAnsi="Times New Roman" w:cs="Times New Roman"/>
                <w:color w:val="auto"/>
                <w:sz w:val="22"/>
                <w:szCs w:val="22"/>
              </w:rPr>
              <w:t>Śr. 10cm.  Koła wykonane są z estetycznego, wytrzymałego tworzywa o atrakcyjnych barwach; pudełko z tworzywa</w:t>
            </w:r>
          </w:p>
        </w:tc>
        <w:tc>
          <w:tcPr>
            <w:tcW w:w="709" w:type="dxa"/>
            <w:shd w:val="clear" w:color="auto" w:fill="auto"/>
          </w:tcPr>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7</w:t>
            </w:r>
          </w:p>
        </w:tc>
      </w:tr>
      <w:tr w:rsidR="00962132" w:rsidRPr="00962132" w:rsidTr="0020403E">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3</w:t>
            </w:r>
          </w:p>
        </w:tc>
        <w:tc>
          <w:tcPr>
            <w:tcW w:w="1744" w:type="dxa"/>
            <w:shd w:val="clear" w:color="auto" w:fill="auto"/>
          </w:tcPr>
          <w:p w:rsidR="00962132" w:rsidRPr="0020403E" w:rsidRDefault="00962132" w:rsidP="00902D98">
            <w:pPr>
              <w:pStyle w:val="Default"/>
              <w:suppressLineNumbers/>
              <w:tabs>
                <w:tab w:val="center" w:pos="4536"/>
                <w:tab w:val="right" w:pos="9072"/>
              </w:tabs>
              <w:jc w:val="both"/>
              <w:rPr>
                <w:rFonts w:ascii="Times New Roman" w:hAnsi="Times New Roman" w:cs="Times New Roman"/>
                <w:b/>
                <w:strike/>
                <w:color w:val="auto"/>
                <w:sz w:val="22"/>
                <w:szCs w:val="22"/>
              </w:rPr>
            </w:pPr>
          </w:p>
          <w:p w:rsidR="00962132" w:rsidRPr="0020403E" w:rsidRDefault="00962132" w:rsidP="00902D98">
            <w:pPr>
              <w:pStyle w:val="Default"/>
              <w:suppressLineNumbers/>
              <w:tabs>
                <w:tab w:val="center" w:pos="4536"/>
                <w:tab w:val="right" w:pos="9072"/>
              </w:tabs>
              <w:jc w:val="both"/>
              <w:rPr>
                <w:rFonts w:ascii="Times New Roman" w:hAnsi="Times New Roman" w:cs="Times New Roman"/>
                <w:b/>
                <w:color w:val="auto"/>
                <w:sz w:val="22"/>
                <w:szCs w:val="22"/>
              </w:rPr>
            </w:pPr>
            <w:r w:rsidRPr="0020403E">
              <w:rPr>
                <w:rFonts w:ascii="Times New Roman" w:hAnsi="Times New Roman" w:cs="Times New Roman"/>
                <w:b/>
                <w:color w:val="auto"/>
                <w:sz w:val="22"/>
                <w:szCs w:val="22"/>
              </w:rPr>
              <w:t>Tęczowe ułamki – domino dwustronne.</w:t>
            </w:r>
          </w:p>
        </w:tc>
        <w:tc>
          <w:tcPr>
            <w:tcW w:w="6545" w:type="dxa"/>
            <w:shd w:val="clear" w:color="auto" w:fill="auto"/>
          </w:tcPr>
          <w:p w:rsidR="00962132" w:rsidRPr="00962132" w:rsidRDefault="00962132" w:rsidP="00902D98">
            <w:pPr>
              <w:spacing w:before="100" w:beforeAutospacing="1" w:after="100" w:afterAutospacing="1" w:line="240" w:lineRule="auto"/>
              <w:rPr>
                <w:rFonts w:ascii="Times New Roman" w:eastAsia="Times New Roman" w:hAnsi="Times New Roman" w:cs="Times New Roman"/>
              </w:rPr>
            </w:pPr>
            <w:r w:rsidRPr="00962132">
              <w:rPr>
                <w:rFonts w:ascii="Times New Roman" w:eastAsia="Times New Roman" w:hAnsi="Times New Roman" w:cs="Times New Roman"/>
              </w:rPr>
              <w:t>Nauka ułamków poprzez układanie popularnego wśród dzieci domina. Kostki domina drukowane są dwustronnie, co umożliwia grę na dwóch poziomach trudności. Zilustrowano ułamki: całość, 1/2, 1/3, 1/4, 1/6 i 1/8. Na każdej kostce domina znajduje się zapis ułamka zwykłego oraz symboliczna reprezentacja części ułamkowej (np. podział koła, kwadratu lub trójkąta). Zadaniem dziecka lub grupy dzieci jest odnalezienie kostek domina, w których zapis i ilustracją są ze sobą zgodne.</w:t>
            </w:r>
          </w:p>
          <w:p w:rsidR="00962132" w:rsidRPr="00962132" w:rsidRDefault="00962132" w:rsidP="00902D98">
            <w:pPr>
              <w:spacing w:before="100" w:beforeAutospacing="1" w:after="100" w:afterAutospacing="1" w:line="240" w:lineRule="auto"/>
              <w:rPr>
                <w:rFonts w:ascii="Times New Roman" w:eastAsia="Times New Roman" w:hAnsi="Times New Roman" w:cs="Times New Roman"/>
              </w:rPr>
            </w:pPr>
            <w:r w:rsidRPr="00962132">
              <w:rPr>
                <w:rFonts w:ascii="Times New Roman" w:eastAsia="Times New Roman" w:hAnsi="Times New Roman" w:cs="Times New Roman"/>
                <w:b/>
                <w:bCs/>
              </w:rPr>
              <w:t>Zawartość:</w:t>
            </w:r>
          </w:p>
          <w:p w:rsidR="00962132" w:rsidRPr="00962132" w:rsidRDefault="00962132" w:rsidP="00962132">
            <w:pPr>
              <w:numPr>
                <w:ilvl w:val="0"/>
                <w:numId w:val="24"/>
              </w:numPr>
              <w:spacing w:before="100" w:beforeAutospacing="1" w:after="100" w:afterAutospacing="1" w:line="240" w:lineRule="auto"/>
              <w:rPr>
                <w:rFonts w:ascii="Times New Roman" w:eastAsia="Times New Roman" w:hAnsi="Times New Roman" w:cs="Times New Roman"/>
              </w:rPr>
            </w:pPr>
            <w:r w:rsidRPr="00962132">
              <w:rPr>
                <w:rFonts w:ascii="Times New Roman" w:eastAsia="Times New Roman" w:hAnsi="Times New Roman" w:cs="Times New Roman"/>
              </w:rPr>
              <w:t xml:space="preserve">36 dwustronnych kolorowych kartoników z trwałej tektury </w:t>
            </w:r>
          </w:p>
          <w:p w:rsidR="0020403E" w:rsidRPr="0020403E" w:rsidRDefault="00962132" w:rsidP="0020403E">
            <w:pPr>
              <w:numPr>
                <w:ilvl w:val="0"/>
                <w:numId w:val="24"/>
              </w:numPr>
              <w:spacing w:before="100" w:beforeAutospacing="1" w:after="100" w:afterAutospacing="1" w:line="240" w:lineRule="auto"/>
              <w:rPr>
                <w:rFonts w:ascii="Times New Roman" w:eastAsia="Times New Roman" w:hAnsi="Times New Roman" w:cs="Times New Roman"/>
              </w:rPr>
            </w:pPr>
            <w:r w:rsidRPr="00962132">
              <w:rPr>
                <w:rFonts w:ascii="Times New Roman" w:eastAsia="Times New Roman" w:hAnsi="Times New Roman" w:cs="Times New Roman"/>
              </w:rPr>
              <w:t>wymiar kartonika 5,7 x 11,4 cm</w:t>
            </w:r>
          </w:p>
        </w:tc>
        <w:tc>
          <w:tcPr>
            <w:tcW w:w="709" w:type="dxa"/>
            <w:shd w:val="clear" w:color="auto" w:fill="auto"/>
          </w:tcPr>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5</w:t>
            </w:r>
          </w:p>
        </w:tc>
      </w:tr>
      <w:tr w:rsidR="00962132" w:rsidRPr="00962132" w:rsidTr="0020403E">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4</w:t>
            </w:r>
          </w:p>
        </w:tc>
        <w:tc>
          <w:tcPr>
            <w:tcW w:w="1744" w:type="dxa"/>
            <w:shd w:val="clear" w:color="auto" w:fill="auto"/>
          </w:tcPr>
          <w:p w:rsidR="00962132" w:rsidRPr="0020403E" w:rsidRDefault="00962132" w:rsidP="00902D98">
            <w:pPr>
              <w:pStyle w:val="Default"/>
              <w:suppressLineNumbers/>
              <w:tabs>
                <w:tab w:val="center" w:pos="4536"/>
                <w:tab w:val="right" w:pos="9072"/>
              </w:tabs>
              <w:jc w:val="both"/>
              <w:rPr>
                <w:rFonts w:ascii="Times New Roman" w:hAnsi="Times New Roman" w:cs="Times New Roman"/>
                <w:b/>
                <w:strike/>
                <w:color w:val="auto"/>
                <w:sz w:val="22"/>
                <w:szCs w:val="22"/>
              </w:rPr>
            </w:pPr>
          </w:p>
          <w:p w:rsidR="00962132" w:rsidRPr="0020403E" w:rsidRDefault="00962132" w:rsidP="00902D98">
            <w:pPr>
              <w:pStyle w:val="Default"/>
              <w:suppressLineNumbers/>
              <w:tabs>
                <w:tab w:val="center" w:pos="4536"/>
                <w:tab w:val="right" w:pos="9072"/>
              </w:tabs>
              <w:jc w:val="both"/>
              <w:rPr>
                <w:rFonts w:ascii="Times New Roman" w:hAnsi="Times New Roman" w:cs="Times New Roman"/>
                <w:b/>
                <w:strike/>
                <w:color w:val="auto"/>
                <w:sz w:val="22"/>
                <w:szCs w:val="22"/>
              </w:rPr>
            </w:pPr>
            <w:r w:rsidRPr="0020403E">
              <w:rPr>
                <w:rFonts w:ascii="Times New Roman" w:eastAsia="Times New Roman" w:hAnsi="Times New Roman" w:cs="Times New Roman"/>
                <w:b/>
                <w:bCs/>
                <w:color w:val="auto"/>
                <w:kern w:val="36"/>
                <w:sz w:val="22"/>
                <w:szCs w:val="22"/>
                <w:lang w:eastAsia="pl-PL"/>
              </w:rPr>
              <w:t>Siatki 11 brył geometrycznych - 10 cm - demonstracyjne z kartami pracy</w:t>
            </w:r>
          </w:p>
        </w:tc>
        <w:tc>
          <w:tcPr>
            <w:tcW w:w="6545" w:type="dxa"/>
            <w:shd w:val="clear" w:color="auto" w:fill="auto"/>
          </w:tcPr>
          <w:p w:rsidR="00962132" w:rsidRPr="00962132" w:rsidRDefault="00962132" w:rsidP="00902D98">
            <w:pPr>
              <w:pStyle w:val="Default"/>
              <w:suppressLineNumbers/>
              <w:tabs>
                <w:tab w:val="center" w:pos="4536"/>
                <w:tab w:val="right" w:pos="9072"/>
              </w:tabs>
              <w:jc w:val="both"/>
              <w:rPr>
                <w:rFonts w:ascii="Times New Roman" w:hAnsi="Times New Roman" w:cs="Times New Roman"/>
                <w:strike/>
                <w:color w:val="auto"/>
                <w:sz w:val="22"/>
                <w:szCs w:val="22"/>
              </w:rPr>
            </w:pPr>
          </w:p>
          <w:p w:rsidR="00962132" w:rsidRPr="00962132" w:rsidRDefault="00962132" w:rsidP="00902D98">
            <w:pPr>
              <w:spacing w:after="0" w:line="240" w:lineRule="auto"/>
              <w:rPr>
                <w:rFonts w:ascii="Times New Roman" w:eastAsia="Times New Roman" w:hAnsi="Times New Roman" w:cs="Times New Roman"/>
              </w:rPr>
            </w:pPr>
            <w:r w:rsidRPr="00962132">
              <w:rPr>
                <w:rFonts w:ascii="Times New Roman" w:eastAsia="Times New Roman" w:hAnsi="Times New Roman" w:cs="Times New Roman"/>
              </w:rPr>
              <w:t xml:space="preserve">Wykonane z solidnego tworzywa siatki można wykorzystać do prezentowania sposobu składania bryły przed całą klasą. </w:t>
            </w:r>
            <w:r w:rsidRPr="00962132">
              <w:rPr>
                <w:rFonts w:ascii="Times New Roman" w:eastAsia="Times New Roman" w:hAnsi="Times New Roman" w:cs="Times New Roman"/>
              </w:rPr>
              <w:br/>
            </w:r>
            <w:r w:rsidRPr="00962132">
              <w:rPr>
                <w:rFonts w:ascii="Times New Roman" w:eastAsia="Times New Roman" w:hAnsi="Times New Roman" w:cs="Times New Roman"/>
              </w:rPr>
              <w:br/>
            </w:r>
            <w:r w:rsidRPr="00962132">
              <w:rPr>
                <w:rFonts w:ascii="Times New Roman" w:eastAsia="Times New Roman" w:hAnsi="Times New Roman" w:cs="Times New Roman"/>
                <w:b/>
                <w:bCs/>
              </w:rPr>
              <w:t>Spis brył:</w:t>
            </w:r>
            <w:r w:rsidRPr="00962132">
              <w:rPr>
                <w:rFonts w:ascii="Times New Roman" w:eastAsia="Times New Roman" w:hAnsi="Times New Roman" w:cs="Times New Roman"/>
              </w:rPr>
              <w:t xml:space="preserve"> stożek, walec, sześcian, prostopadłościan, graniastosłup trójkątny, graniastosłup pięciokątny, graniastosłup sześciokątny, ostrosłup trójkątny, ostrosłup czworokątny, ostrosłup pięciokątny, ostrosłup sześciokątny.</w:t>
            </w:r>
            <w:r w:rsidRPr="00962132">
              <w:rPr>
                <w:rFonts w:ascii="Times New Roman" w:eastAsia="Times New Roman" w:hAnsi="Times New Roman" w:cs="Times New Roman"/>
              </w:rPr>
              <w:br/>
            </w:r>
            <w:r w:rsidRPr="00962132">
              <w:rPr>
                <w:rFonts w:ascii="Times New Roman" w:eastAsia="Times New Roman" w:hAnsi="Times New Roman" w:cs="Times New Roman"/>
              </w:rPr>
              <w:br/>
            </w:r>
            <w:r w:rsidRPr="00962132">
              <w:rPr>
                <w:rFonts w:ascii="Times New Roman" w:eastAsia="Times New Roman" w:hAnsi="Times New Roman" w:cs="Times New Roman"/>
                <w:b/>
                <w:bCs/>
              </w:rPr>
              <w:t>Zawartość:</w:t>
            </w:r>
            <w:r w:rsidRPr="00962132">
              <w:rPr>
                <w:rFonts w:ascii="Times New Roman" w:eastAsia="Times New Roman" w:hAnsi="Times New Roman" w:cs="Times New Roman"/>
              </w:rPr>
              <w:t xml:space="preserve"> </w:t>
            </w:r>
          </w:p>
          <w:p w:rsidR="00962132" w:rsidRPr="00962132" w:rsidRDefault="00962132" w:rsidP="00962132">
            <w:pPr>
              <w:numPr>
                <w:ilvl w:val="0"/>
                <w:numId w:val="25"/>
              </w:numPr>
              <w:spacing w:before="100" w:beforeAutospacing="1" w:after="100" w:afterAutospacing="1" w:line="240" w:lineRule="auto"/>
              <w:rPr>
                <w:rFonts w:ascii="Times New Roman" w:eastAsia="Times New Roman" w:hAnsi="Times New Roman" w:cs="Times New Roman"/>
              </w:rPr>
            </w:pPr>
            <w:r w:rsidRPr="00962132">
              <w:rPr>
                <w:rFonts w:ascii="Times New Roman" w:eastAsia="Times New Roman" w:hAnsi="Times New Roman" w:cs="Times New Roman"/>
              </w:rPr>
              <w:t xml:space="preserve">11 siatek z solidnego tworzywa, </w:t>
            </w:r>
          </w:p>
          <w:p w:rsidR="00962132" w:rsidRPr="00962132" w:rsidRDefault="00962132" w:rsidP="00962132">
            <w:pPr>
              <w:numPr>
                <w:ilvl w:val="0"/>
                <w:numId w:val="25"/>
              </w:numPr>
              <w:spacing w:before="100" w:beforeAutospacing="1" w:after="100" w:afterAutospacing="1" w:line="240" w:lineRule="auto"/>
              <w:rPr>
                <w:rFonts w:ascii="Times New Roman" w:eastAsia="Times New Roman" w:hAnsi="Times New Roman" w:cs="Times New Roman"/>
              </w:rPr>
            </w:pPr>
            <w:r w:rsidRPr="00962132">
              <w:rPr>
                <w:rFonts w:ascii="Times New Roman" w:eastAsia="Times New Roman" w:hAnsi="Times New Roman" w:cs="Times New Roman"/>
              </w:rPr>
              <w:t xml:space="preserve">wys. brył po złożeniu 10 cm, </w:t>
            </w:r>
          </w:p>
          <w:p w:rsidR="00962132" w:rsidRPr="0020403E" w:rsidRDefault="00962132" w:rsidP="0020403E">
            <w:pPr>
              <w:numPr>
                <w:ilvl w:val="0"/>
                <w:numId w:val="25"/>
              </w:numPr>
              <w:spacing w:before="100" w:beforeAutospacing="1" w:after="100" w:afterAutospacing="1" w:line="240" w:lineRule="auto"/>
              <w:rPr>
                <w:rFonts w:ascii="Times New Roman" w:eastAsia="Times New Roman" w:hAnsi="Times New Roman" w:cs="Times New Roman"/>
              </w:rPr>
            </w:pPr>
            <w:r w:rsidRPr="00962132">
              <w:rPr>
                <w:rFonts w:ascii="Times New Roman" w:eastAsia="Times New Roman" w:hAnsi="Times New Roman" w:cs="Times New Roman"/>
              </w:rPr>
              <w:t>4 karty pracy do kopiowania.</w:t>
            </w:r>
          </w:p>
        </w:tc>
        <w:tc>
          <w:tcPr>
            <w:tcW w:w="709" w:type="dxa"/>
            <w:shd w:val="clear" w:color="auto" w:fill="auto"/>
          </w:tcPr>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strike/>
              </w:rPr>
            </w:pPr>
          </w:p>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strike/>
              </w:rPr>
            </w:pPr>
          </w:p>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strike/>
              </w:rPr>
            </w:pPr>
          </w:p>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2</w:t>
            </w:r>
          </w:p>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strike/>
              </w:rPr>
            </w:pPr>
          </w:p>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strike/>
              </w:rPr>
            </w:pPr>
          </w:p>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strike/>
              </w:rPr>
            </w:pPr>
          </w:p>
        </w:tc>
      </w:tr>
      <w:tr w:rsidR="00962132" w:rsidRPr="00962132" w:rsidTr="0020403E">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5</w:t>
            </w:r>
          </w:p>
        </w:tc>
        <w:tc>
          <w:tcPr>
            <w:tcW w:w="1744" w:type="dxa"/>
            <w:shd w:val="clear" w:color="auto" w:fill="auto"/>
          </w:tcPr>
          <w:p w:rsidR="00962132" w:rsidRPr="0020403E" w:rsidRDefault="00962132" w:rsidP="00902D98">
            <w:pPr>
              <w:pStyle w:val="Default"/>
              <w:suppressLineNumbers/>
              <w:tabs>
                <w:tab w:val="center" w:pos="4536"/>
                <w:tab w:val="right" w:pos="9072"/>
              </w:tabs>
              <w:jc w:val="both"/>
              <w:rPr>
                <w:rFonts w:ascii="Times New Roman" w:hAnsi="Times New Roman" w:cs="Times New Roman"/>
                <w:b/>
                <w:color w:val="auto"/>
                <w:sz w:val="22"/>
                <w:szCs w:val="22"/>
              </w:rPr>
            </w:pPr>
            <w:r w:rsidRPr="0020403E">
              <w:rPr>
                <w:rFonts w:ascii="Times New Roman" w:hAnsi="Times New Roman" w:cs="Times New Roman"/>
                <w:b/>
                <w:color w:val="auto"/>
                <w:sz w:val="22"/>
                <w:szCs w:val="22"/>
              </w:rPr>
              <w:t>Bryły geometryczne z siatkami</w:t>
            </w:r>
          </w:p>
        </w:tc>
        <w:tc>
          <w:tcPr>
            <w:tcW w:w="6545" w:type="dxa"/>
            <w:shd w:val="clear" w:color="auto" w:fill="auto"/>
          </w:tcPr>
          <w:p w:rsidR="00962132" w:rsidRPr="00962132" w:rsidRDefault="00962132" w:rsidP="00902D98">
            <w:pPr>
              <w:pStyle w:val="Default"/>
              <w:suppressLineNumbers/>
              <w:tabs>
                <w:tab w:val="center" w:pos="4536"/>
                <w:tab w:val="right" w:pos="9072"/>
              </w:tabs>
              <w:jc w:val="both"/>
              <w:rPr>
                <w:rFonts w:ascii="Times New Roman" w:hAnsi="Times New Roman" w:cs="Times New Roman"/>
                <w:color w:val="auto"/>
                <w:sz w:val="22"/>
                <w:szCs w:val="22"/>
              </w:rPr>
            </w:pPr>
            <w:r w:rsidRPr="00962132">
              <w:rPr>
                <w:rFonts w:ascii="Times New Roman" w:hAnsi="Times New Roman" w:cs="Times New Roman"/>
                <w:color w:val="auto"/>
                <w:sz w:val="22"/>
                <w:szCs w:val="22"/>
              </w:rPr>
              <w:t>Bryły pomagają uczniom zrozumieć takie pojęcia jak: objętość, obwód, powierzchnia i symetria.</w:t>
            </w:r>
          </w:p>
          <w:p w:rsidR="00962132" w:rsidRPr="00962132" w:rsidRDefault="00962132" w:rsidP="00902D98">
            <w:pPr>
              <w:pStyle w:val="Default"/>
              <w:suppressLineNumbers/>
              <w:tabs>
                <w:tab w:val="center" w:pos="4536"/>
                <w:tab w:val="right" w:pos="9072"/>
              </w:tabs>
              <w:jc w:val="both"/>
              <w:rPr>
                <w:rFonts w:ascii="Times New Roman" w:hAnsi="Times New Roman" w:cs="Times New Roman"/>
                <w:color w:val="auto"/>
                <w:sz w:val="22"/>
                <w:szCs w:val="22"/>
              </w:rPr>
            </w:pPr>
            <w:r w:rsidRPr="00962132">
              <w:rPr>
                <w:rFonts w:ascii="Times New Roman" w:hAnsi="Times New Roman" w:cs="Times New Roman"/>
                <w:color w:val="auto"/>
                <w:sz w:val="22"/>
                <w:szCs w:val="22"/>
              </w:rPr>
              <w:t>10 brył z przeźroczystego tworzywa o wym. 7,5 cm: walec, stożek, sześcian, prostopadłościan, graniastosłup trójkątny, graniastosłup sześciokątny, czworościan, ostrosłup o podstawie kwadratu; z kolorowego tworzywa</w:t>
            </w:r>
          </w:p>
        </w:tc>
        <w:tc>
          <w:tcPr>
            <w:tcW w:w="709" w:type="dxa"/>
            <w:shd w:val="clear" w:color="auto" w:fill="auto"/>
          </w:tcPr>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1</w:t>
            </w:r>
          </w:p>
        </w:tc>
      </w:tr>
      <w:tr w:rsidR="00962132" w:rsidRPr="00962132" w:rsidTr="0020403E">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6</w:t>
            </w:r>
          </w:p>
        </w:tc>
        <w:tc>
          <w:tcPr>
            <w:tcW w:w="1744" w:type="dxa"/>
            <w:shd w:val="clear" w:color="auto" w:fill="auto"/>
          </w:tcPr>
          <w:p w:rsidR="00962132" w:rsidRPr="0020403E" w:rsidRDefault="00962132" w:rsidP="00902D98">
            <w:pPr>
              <w:pStyle w:val="Default"/>
              <w:suppressLineNumbers/>
              <w:tabs>
                <w:tab w:val="center" w:pos="4536"/>
                <w:tab w:val="right" w:pos="9072"/>
              </w:tabs>
              <w:jc w:val="both"/>
              <w:rPr>
                <w:rFonts w:ascii="Times New Roman" w:hAnsi="Times New Roman" w:cs="Times New Roman"/>
                <w:b/>
                <w:color w:val="auto"/>
                <w:sz w:val="22"/>
                <w:szCs w:val="22"/>
              </w:rPr>
            </w:pPr>
            <w:r w:rsidRPr="0020403E">
              <w:rPr>
                <w:rFonts w:ascii="Times New Roman" w:hAnsi="Times New Roman" w:cs="Times New Roman"/>
                <w:b/>
                <w:color w:val="auto"/>
                <w:sz w:val="22"/>
                <w:szCs w:val="22"/>
              </w:rPr>
              <w:t>Domino. Obliczanie kątów</w:t>
            </w:r>
          </w:p>
        </w:tc>
        <w:tc>
          <w:tcPr>
            <w:tcW w:w="6545" w:type="dxa"/>
            <w:shd w:val="clear" w:color="auto" w:fill="auto"/>
          </w:tcPr>
          <w:p w:rsidR="00962132" w:rsidRPr="00962132" w:rsidRDefault="00962132" w:rsidP="00902D98">
            <w:pPr>
              <w:pStyle w:val="Default"/>
              <w:suppressLineNumbers/>
              <w:tabs>
                <w:tab w:val="center" w:pos="4536"/>
                <w:tab w:val="right" w:pos="9072"/>
              </w:tabs>
              <w:jc w:val="both"/>
              <w:rPr>
                <w:rFonts w:ascii="Times New Roman" w:hAnsi="Times New Roman" w:cs="Times New Roman"/>
                <w:color w:val="auto"/>
                <w:sz w:val="22"/>
                <w:szCs w:val="22"/>
              </w:rPr>
            </w:pPr>
            <w:r w:rsidRPr="00962132">
              <w:rPr>
                <w:rFonts w:ascii="Times New Roman" w:hAnsi="Times New Roman" w:cs="Times New Roman"/>
                <w:color w:val="auto"/>
                <w:sz w:val="22"/>
                <w:szCs w:val="22"/>
              </w:rPr>
              <w:t>2 zestawy kostek po 24 elem. o wym. 4 x 8 cm; Kostki domina wykonane są z grubego tworzywa o zaokrąglonych rogach.</w:t>
            </w:r>
          </w:p>
        </w:tc>
        <w:tc>
          <w:tcPr>
            <w:tcW w:w="709" w:type="dxa"/>
            <w:shd w:val="clear" w:color="auto" w:fill="auto"/>
          </w:tcPr>
          <w:p w:rsidR="00962132" w:rsidRPr="0020403E" w:rsidRDefault="00962132" w:rsidP="0054486F">
            <w:pPr>
              <w:suppressLineNumbers/>
              <w:tabs>
                <w:tab w:val="center" w:pos="4536"/>
                <w:tab w:val="right" w:pos="9072"/>
              </w:tabs>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2</w:t>
            </w:r>
          </w:p>
        </w:tc>
      </w:tr>
      <w:tr w:rsidR="00962132" w:rsidRPr="00962132" w:rsidTr="0020403E">
        <w:tc>
          <w:tcPr>
            <w:tcW w:w="516"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rPr>
              <w:t>7</w:t>
            </w:r>
          </w:p>
        </w:tc>
        <w:tc>
          <w:tcPr>
            <w:tcW w:w="1744" w:type="dxa"/>
            <w:shd w:val="clear" w:color="auto" w:fill="auto"/>
          </w:tcPr>
          <w:p w:rsidR="00962132" w:rsidRPr="0020403E" w:rsidRDefault="00962132" w:rsidP="0020403E">
            <w:pPr>
              <w:pStyle w:val="Default"/>
              <w:rPr>
                <w:rFonts w:ascii="Times New Roman" w:hAnsi="Times New Roman" w:cs="Times New Roman"/>
                <w:b/>
                <w:color w:val="auto"/>
                <w:sz w:val="22"/>
                <w:szCs w:val="22"/>
              </w:rPr>
            </w:pPr>
            <w:r w:rsidRPr="0020403E">
              <w:rPr>
                <w:rFonts w:ascii="Times New Roman" w:hAnsi="Times New Roman" w:cs="Times New Roman"/>
                <w:b/>
                <w:color w:val="auto"/>
                <w:sz w:val="22"/>
                <w:szCs w:val="22"/>
              </w:rPr>
              <w:t xml:space="preserve">Domino matematyczne. Zestaw III: </w:t>
            </w:r>
            <w:r w:rsidRPr="0020403E">
              <w:rPr>
                <w:rFonts w:ascii="Times New Roman" w:hAnsi="Times New Roman" w:cs="Times New Roman"/>
                <w:b/>
                <w:color w:val="auto"/>
                <w:sz w:val="22"/>
                <w:szCs w:val="22"/>
              </w:rPr>
              <w:lastRenderedPageBreak/>
              <w:t xml:space="preserve">zamiana ułamków niewłaściwych, dziesiętnych, zwykłych i procenty. </w:t>
            </w:r>
          </w:p>
        </w:tc>
        <w:tc>
          <w:tcPr>
            <w:tcW w:w="6545"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lastRenderedPageBreak/>
              <w:t xml:space="preserve">72 elem.: 18 tefelków – zamiana ułamków niewłaściwych na liczby mieszane i odwrotnie, 18 tafelków - zamiana ułamków zwykłych na liczby dziesiętne i odwrotnie, 18 tafelków – zamiana ułamków </w:t>
            </w:r>
            <w:r w:rsidRPr="00962132">
              <w:rPr>
                <w:rFonts w:ascii="Times New Roman" w:hAnsi="Times New Roman" w:cs="Times New Roman"/>
                <w:color w:val="auto"/>
                <w:sz w:val="22"/>
                <w:szCs w:val="22"/>
              </w:rPr>
              <w:lastRenderedPageBreak/>
              <w:t>zwykłych na procenty i odwrotnie, 18 tafelków - zamiana liczb dziesiętnych na procenty i odwrotnie; wym. tafelka: 6 x 8,6 cm; materiał: tektura</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 xml:space="preserve">powlekana; </w:t>
            </w:r>
          </w:p>
        </w:tc>
        <w:tc>
          <w:tcPr>
            <w:tcW w:w="709" w:type="dxa"/>
            <w:shd w:val="clear" w:color="auto" w:fill="auto"/>
          </w:tcPr>
          <w:p w:rsidR="00962132" w:rsidRPr="0020403E" w:rsidRDefault="00962132" w:rsidP="0054486F">
            <w:pPr>
              <w:spacing w:after="0"/>
              <w:jc w:val="center"/>
              <w:rPr>
                <w:rFonts w:ascii="Times New Roman" w:eastAsia="Times New Roman" w:hAnsi="Times New Roman" w:cs="Times New Roman"/>
                <w:bCs/>
              </w:rPr>
            </w:pPr>
          </w:p>
          <w:p w:rsidR="00962132" w:rsidRPr="0020403E" w:rsidRDefault="00962132" w:rsidP="0054486F">
            <w:pPr>
              <w:spacing w:after="0"/>
              <w:jc w:val="center"/>
              <w:rPr>
                <w:rFonts w:ascii="Times New Roman" w:eastAsia="Times New Roman" w:hAnsi="Times New Roman" w:cs="Times New Roman"/>
                <w:bCs/>
              </w:rPr>
            </w:pPr>
          </w:p>
          <w:p w:rsidR="00962132" w:rsidRPr="0020403E" w:rsidRDefault="00962132" w:rsidP="0054486F">
            <w:pPr>
              <w:spacing w:after="0"/>
              <w:jc w:val="center"/>
              <w:rPr>
                <w:rFonts w:ascii="Times New Roman" w:eastAsia="Times New Roman" w:hAnsi="Times New Roman" w:cs="Times New Roman"/>
                <w:bCs/>
              </w:rPr>
            </w:pPr>
          </w:p>
          <w:p w:rsidR="00962132" w:rsidRPr="0020403E" w:rsidRDefault="00962132" w:rsidP="0054486F">
            <w:pPr>
              <w:spacing w:after="0"/>
              <w:jc w:val="center"/>
              <w:rPr>
                <w:rFonts w:ascii="Times New Roman" w:eastAsia="Times New Roman" w:hAnsi="Times New Roman" w:cs="Times New Roman"/>
                <w:bCs/>
              </w:rPr>
            </w:pPr>
          </w:p>
          <w:p w:rsidR="00962132" w:rsidRPr="0020403E" w:rsidRDefault="00962132" w:rsidP="0054486F">
            <w:pPr>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7</w:t>
            </w:r>
          </w:p>
        </w:tc>
      </w:tr>
      <w:tr w:rsidR="00962132" w:rsidRPr="00962132" w:rsidTr="0020403E">
        <w:tc>
          <w:tcPr>
            <w:tcW w:w="516"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rPr>
              <w:lastRenderedPageBreak/>
              <w:t>8</w:t>
            </w:r>
          </w:p>
        </w:tc>
        <w:tc>
          <w:tcPr>
            <w:tcW w:w="1744" w:type="dxa"/>
            <w:shd w:val="clear" w:color="auto" w:fill="auto"/>
          </w:tcPr>
          <w:p w:rsidR="00962132" w:rsidRPr="0020403E" w:rsidRDefault="00962132" w:rsidP="00902D98">
            <w:pPr>
              <w:rPr>
                <w:rFonts w:ascii="Times New Roman" w:hAnsi="Times New Roman" w:cs="Times New Roman"/>
                <w:b/>
              </w:rPr>
            </w:pPr>
            <w:r w:rsidRPr="0020403E">
              <w:rPr>
                <w:rFonts w:ascii="Times New Roman" w:hAnsi="Times New Roman" w:cs="Times New Roman"/>
                <w:b/>
              </w:rPr>
              <w:t>Domino. Ułamki</w:t>
            </w:r>
          </w:p>
          <w:p w:rsidR="00962132" w:rsidRPr="0020403E" w:rsidRDefault="00962132" w:rsidP="00902D98">
            <w:pPr>
              <w:pStyle w:val="Default"/>
              <w:rPr>
                <w:rFonts w:ascii="Times New Roman" w:hAnsi="Times New Roman" w:cs="Times New Roman"/>
                <w:b/>
                <w:color w:val="auto"/>
                <w:sz w:val="22"/>
                <w:szCs w:val="22"/>
              </w:rPr>
            </w:pPr>
          </w:p>
        </w:tc>
        <w:tc>
          <w:tcPr>
            <w:tcW w:w="6545"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Domino poprzez zabawę pomaga przyswoić zagadnienie ułamków. Gra polega na dopasowywaniu do siebie różnych reprezentacji tej samej wartości.</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24 elem.; wym.: 4 x 8 cm; materiał: tworzywo sztuczne.</w:t>
            </w:r>
          </w:p>
        </w:tc>
        <w:tc>
          <w:tcPr>
            <w:tcW w:w="709" w:type="dxa"/>
            <w:shd w:val="clear" w:color="auto" w:fill="auto"/>
          </w:tcPr>
          <w:p w:rsidR="00962132" w:rsidRPr="0020403E" w:rsidRDefault="00962132" w:rsidP="0054486F">
            <w:pPr>
              <w:spacing w:after="0"/>
              <w:jc w:val="center"/>
              <w:rPr>
                <w:rFonts w:ascii="Times New Roman" w:eastAsia="Times New Roman" w:hAnsi="Times New Roman" w:cs="Times New Roman"/>
                <w:bCs/>
              </w:rPr>
            </w:pPr>
          </w:p>
          <w:p w:rsidR="00962132" w:rsidRPr="0020403E" w:rsidRDefault="00962132" w:rsidP="0054486F">
            <w:pPr>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7</w:t>
            </w:r>
          </w:p>
        </w:tc>
      </w:tr>
      <w:tr w:rsidR="00962132" w:rsidRPr="00962132" w:rsidTr="0020403E">
        <w:tc>
          <w:tcPr>
            <w:tcW w:w="516"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rPr>
              <w:t>9</w:t>
            </w:r>
          </w:p>
        </w:tc>
        <w:tc>
          <w:tcPr>
            <w:tcW w:w="1744" w:type="dxa"/>
            <w:shd w:val="clear" w:color="auto" w:fill="auto"/>
          </w:tcPr>
          <w:p w:rsidR="00962132" w:rsidRPr="0020403E" w:rsidRDefault="00962132" w:rsidP="00902D98">
            <w:pPr>
              <w:rPr>
                <w:rFonts w:ascii="Times New Roman" w:hAnsi="Times New Roman" w:cs="Times New Roman"/>
                <w:b/>
              </w:rPr>
            </w:pPr>
            <w:r w:rsidRPr="0020403E">
              <w:rPr>
                <w:rFonts w:ascii="Times New Roman" w:hAnsi="Times New Roman" w:cs="Times New Roman"/>
                <w:b/>
              </w:rPr>
              <w:t xml:space="preserve">Domino. Odejmowanie ułamków dziesiętnych </w:t>
            </w:r>
          </w:p>
        </w:tc>
        <w:tc>
          <w:tcPr>
            <w:tcW w:w="6545"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Gra wspierająca naukę ułamków i odejmowania wartości dziesiętnych. Aby wygrać, trzeba</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dopasować wyniki odejmowania do odpowiednich działań.</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24 elem. o wym.: 4 x 8 cm; materiał: tworzywo sztuczne.</w:t>
            </w:r>
          </w:p>
        </w:tc>
        <w:tc>
          <w:tcPr>
            <w:tcW w:w="709" w:type="dxa"/>
            <w:shd w:val="clear" w:color="auto" w:fill="auto"/>
          </w:tcPr>
          <w:p w:rsidR="00962132" w:rsidRPr="0020403E" w:rsidRDefault="00962132" w:rsidP="0054486F">
            <w:pPr>
              <w:spacing w:after="0"/>
              <w:jc w:val="center"/>
              <w:rPr>
                <w:rFonts w:ascii="Times New Roman" w:eastAsia="Times New Roman" w:hAnsi="Times New Roman" w:cs="Times New Roman"/>
                <w:bCs/>
              </w:rPr>
            </w:pPr>
          </w:p>
          <w:p w:rsidR="00962132" w:rsidRPr="0020403E" w:rsidRDefault="00962132" w:rsidP="0054486F">
            <w:pPr>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7</w:t>
            </w:r>
          </w:p>
        </w:tc>
      </w:tr>
      <w:tr w:rsidR="00962132" w:rsidRPr="00962132" w:rsidTr="0020403E">
        <w:tc>
          <w:tcPr>
            <w:tcW w:w="516"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rPr>
              <w:t>10</w:t>
            </w:r>
          </w:p>
        </w:tc>
        <w:tc>
          <w:tcPr>
            <w:tcW w:w="1744" w:type="dxa"/>
            <w:shd w:val="clear" w:color="auto" w:fill="auto"/>
          </w:tcPr>
          <w:p w:rsidR="00962132" w:rsidRPr="0020403E" w:rsidRDefault="00962132" w:rsidP="00902D98">
            <w:pPr>
              <w:pStyle w:val="Default"/>
              <w:rPr>
                <w:rFonts w:ascii="Times New Roman" w:hAnsi="Times New Roman" w:cs="Times New Roman"/>
                <w:b/>
                <w:color w:val="auto"/>
                <w:sz w:val="22"/>
                <w:szCs w:val="22"/>
              </w:rPr>
            </w:pPr>
            <w:r w:rsidRPr="0020403E">
              <w:rPr>
                <w:rFonts w:ascii="Times New Roman" w:hAnsi="Times New Roman" w:cs="Times New Roman"/>
                <w:b/>
                <w:color w:val="auto"/>
                <w:sz w:val="22"/>
                <w:szCs w:val="22"/>
              </w:rPr>
              <w:t>Ułamkowa pizza magnetyczna</w:t>
            </w:r>
          </w:p>
        </w:tc>
        <w:tc>
          <w:tcPr>
            <w:tcW w:w="6545"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W zestawie znajduje się 6 różnych pizz: jedna w całości, i pięć podzielonych na różnej wielkości kawałki (2, 3, 4, 6 i 8) – 24 części. Każda pizza ma nadrukowane zapisy ułamka zwykłego.</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średnica pizzy 20cm</w:t>
            </w:r>
          </w:p>
        </w:tc>
        <w:tc>
          <w:tcPr>
            <w:tcW w:w="709" w:type="dxa"/>
            <w:shd w:val="clear" w:color="auto" w:fill="auto"/>
          </w:tcPr>
          <w:p w:rsidR="00962132" w:rsidRPr="0020403E" w:rsidRDefault="00962132" w:rsidP="0054486F">
            <w:pPr>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1</w:t>
            </w:r>
          </w:p>
        </w:tc>
      </w:tr>
      <w:tr w:rsidR="00962132" w:rsidRPr="00962132" w:rsidTr="0020403E">
        <w:tc>
          <w:tcPr>
            <w:tcW w:w="516"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rPr>
              <w:t>11</w:t>
            </w:r>
          </w:p>
        </w:tc>
        <w:tc>
          <w:tcPr>
            <w:tcW w:w="1744" w:type="dxa"/>
            <w:shd w:val="clear" w:color="auto" w:fill="auto"/>
          </w:tcPr>
          <w:p w:rsidR="00962132" w:rsidRPr="0020403E" w:rsidRDefault="00962132" w:rsidP="00902D98">
            <w:pPr>
              <w:pStyle w:val="Default"/>
              <w:rPr>
                <w:rFonts w:ascii="Times New Roman" w:hAnsi="Times New Roman" w:cs="Times New Roman"/>
                <w:b/>
                <w:color w:val="auto"/>
                <w:sz w:val="22"/>
                <w:szCs w:val="22"/>
              </w:rPr>
            </w:pPr>
            <w:r w:rsidRPr="0020403E">
              <w:rPr>
                <w:rFonts w:ascii="Times New Roman" w:hAnsi="Times New Roman" w:cs="Times New Roman"/>
                <w:b/>
                <w:color w:val="auto"/>
                <w:sz w:val="22"/>
                <w:szCs w:val="22"/>
              </w:rPr>
              <w:t xml:space="preserve">Kolorowy system dziesiętny. Karty </w:t>
            </w:r>
          </w:p>
        </w:tc>
        <w:tc>
          <w:tcPr>
            <w:tcW w:w="6545"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Doskonała pomoc matematyczna do nauki jedności, dziesiątek i setek. Uczniowie poznają prawidłowy zapis liczb i system dziesiętny. Sześciopozycyjne kolorowe karty na spirali.</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wym. 23,5 x 10 cm</w:t>
            </w:r>
          </w:p>
        </w:tc>
        <w:tc>
          <w:tcPr>
            <w:tcW w:w="709" w:type="dxa"/>
            <w:shd w:val="clear" w:color="auto" w:fill="auto"/>
          </w:tcPr>
          <w:p w:rsidR="00962132" w:rsidRPr="0020403E" w:rsidRDefault="00962132" w:rsidP="0054486F">
            <w:pPr>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7</w:t>
            </w:r>
          </w:p>
        </w:tc>
      </w:tr>
      <w:tr w:rsidR="00962132" w:rsidRPr="00962132" w:rsidTr="0020403E">
        <w:tc>
          <w:tcPr>
            <w:tcW w:w="516" w:type="dxa"/>
            <w:shd w:val="clear" w:color="auto" w:fill="auto"/>
          </w:tcPr>
          <w:p w:rsidR="00962132" w:rsidRPr="00962132" w:rsidRDefault="00962132" w:rsidP="00902D98">
            <w:pPr>
              <w:spacing w:after="0" w:line="240" w:lineRule="auto"/>
              <w:rPr>
                <w:rFonts w:ascii="Times New Roman" w:hAnsi="Times New Roman" w:cs="Times New Roman"/>
              </w:rPr>
            </w:pPr>
            <w:r w:rsidRPr="00962132">
              <w:rPr>
                <w:rFonts w:ascii="Times New Roman" w:hAnsi="Times New Roman" w:cs="Times New Roman"/>
              </w:rPr>
              <w:t>12</w:t>
            </w:r>
          </w:p>
        </w:tc>
        <w:tc>
          <w:tcPr>
            <w:tcW w:w="1744" w:type="dxa"/>
            <w:shd w:val="clear" w:color="auto" w:fill="auto"/>
          </w:tcPr>
          <w:p w:rsidR="00962132" w:rsidRPr="0020403E" w:rsidRDefault="00962132" w:rsidP="00902D98">
            <w:pPr>
              <w:pStyle w:val="Default"/>
              <w:rPr>
                <w:rFonts w:ascii="Times New Roman" w:hAnsi="Times New Roman" w:cs="Times New Roman"/>
                <w:b/>
                <w:color w:val="auto"/>
                <w:sz w:val="22"/>
                <w:szCs w:val="22"/>
              </w:rPr>
            </w:pPr>
            <w:r w:rsidRPr="0020403E">
              <w:rPr>
                <w:rFonts w:ascii="Times New Roman" w:hAnsi="Times New Roman" w:cs="Times New Roman"/>
                <w:b/>
                <w:color w:val="auto"/>
                <w:sz w:val="22"/>
                <w:szCs w:val="22"/>
              </w:rPr>
              <w:t>Bryły geometryczne z siatkami</w:t>
            </w:r>
          </w:p>
        </w:tc>
        <w:tc>
          <w:tcPr>
            <w:tcW w:w="6545"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Bryły pomagają uczniom zrozumieć takie pojęcia jak: objętość, obwód, powierzchnia i symetria.</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10 brył z przeźroczystego tworzywa o wym. 7,5 cm: walec, stożek, sześcian, prostopadłościan, graniastosłup trójkątny, graniastosłup sześciokątny, czworościan, ostrosłup o podstawie kwadratu; z kolorowego tworzywa</w:t>
            </w:r>
          </w:p>
        </w:tc>
        <w:tc>
          <w:tcPr>
            <w:tcW w:w="709" w:type="dxa"/>
            <w:shd w:val="clear" w:color="auto" w:fill="auto"/>
          </w:tcPr>
          <w:p w:rsidR="00962132" w:rsidRPr="0020403E" w:rsidRDefault="00962132" w:rsidP="0054486F">
            <w:pPr>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1</w:t>
            </w:r>
          </w:p>
        </w:tc>
      </w:tr>
      <w:tr w:rsidR="00962132" w:rsidRPr="00962132" w:rsidTr="0020403E">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13</w:t>
            </w:r>
          </w:p>
        </w:tc>
        <w:tc>
          <w:tcPr>
            <w:tcW w:w="1744" w:type="dxa"/>
            <w:shd w:val="clear" w:color="auto" w:fill="auto"/>
          </w:tcPr>
          <w:p w:rsidR="00962132" w:rsidRPr="0020403E" w:rsidRDefault="00962132" w:rsidP="00902D98">
            <w:pPr>
              <w:pStyle w:val="Default"/>
              <w:rPr>
                <w:rFonts w:ascii="Times New Roman" w:hAnsi="Times New Roman" w:cs="Times New Roman"/>
                <w:b/>
                <w:color w:val="auto"/>
                <w:sz w:val="22"/>
                <w:szCs w:val="22"/>
              </w:rPr>
            </w:pPr>
            <w:r w:rsidRPr="0020403E">
              <w:rPr>
                <w:rFonts w:ascii="Times New Roman" w:hAnsi="Times New Roman" w:cs="Times New Roman"/>
                <w:b/>
                <w:color w:val="auto"/>
                <w:sz w:val="22"/>
                <w:szCs w:val="22"/>
              </w:rPr>
              <w:t>Wielkie bryły transparentne</w:t>
            </w:r>
          </w:p>
        </w:tc>
        <w:tc>
          <w:tcPr>
            <w:tcW w:w="6545"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10 sztuk brył: walec, stożek, dwie półkule, czworościan, sześcian, ostrosłup o podstawie kwadratu, graniastosłup trójkątny, graniastosłup sześciokątny, prostopadłościan , wys. 15 cm, materiał: przeźroczyste tworzywo, podstawa bryły - kolorowe tworzywo</w:t>
            </w:r>
          </w:p>
        </w:tc>
        <w:tc>
          <w:tcPr>
            <w:tcW w:w="709" w:type="dxa"/>
            <w:shd w:val="clear" w:color="auto" w:fill="auto"/>
          </w:tcPr>
          <w:p w:rsidR="00962132" w:rsidRPr="0020403E" w:rsidRDefault="00962132" w:rsidP="0054486F">
            <w:pPr>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1</w:t>
            </w:r>
          </w:p>
        </w:tc>
      </w:tr>
      <w:tr w:rsidR="00962132" w:rsidRPr="00962132" w:rsidTr="0020403E">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14</w:t>
            </w:r>
          </w:p>
        </w:tc>
        <w:tc>
          <w:tcPr>
            <w:tcW w:w="1744" w:type="dxa"/>
            <w:shd w:val="clear" w:color="auto" w:fill="auto"/>
          </w:tcPr>
          <w:p w:rsidR="00962132" w:rsidRPr="0020403E" w:rsidRDefault="00962132" w:rsidP="00902D98">
            <w:pPr>
              <w:pStyle w:val="Default"/>
              <w:rPr>
                <w:rFonts w:ascii="Times New Roman" w:hAnsi="Times New Roman" w:cs="Times New Roman"/>
                <w:b/>
                <w:color w:val="auto"/>
                <w:sz w:val="22"/>
                <w:szCs w:val="22"/>
              </w:rPr>
            </w:pPr>
            <w:r w:rsidRPr="0020403E">
              <w:rPr>
                <w:rFonts w:ascii="Times New Roman" w:hAnsi="Times New Roman" w:cs="Times New Roman"/>
                <w:b/>
                <w:color w:val="auto"/>
                <w:sz w:val="22"/>
                <w:szCs w:val="22"/>
              </w:rPr>
              <w:t>Domino. Obliczanie kątów</w:t>
            </w:r>
          </w:p>
        </w:tc>
        <w:tc>
          <w:tcPr>
            <w:tcW w:w="6545"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 xml:space="preserve">4 zestawy plastikowych kostek (tafelków) po 24 elem. z nadrukowanymi miarami kątów oraz zadaniami graficznymi dotyczącymi obliczania katów </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wym. ok 4 x 8 cm;</w:t>
            </w:r>
          </w:p>
        </w:tc>
        <w:tc>
          <w:tcPr>
            <w:tcW w:w="709" w:type="dxa"/>
            <w:shd w:val="clear" w:color="auto" w:fill="auto"/>
          </w:tcPr>
          <w:p w:rsidR="00962132" w:rsidRPr="0020403E" w:rsidRDefault="00962132" w:rsidP="0054486F">
            <w:pPr>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2</w:t>
            </w:r>
          </w:p>
        </w:tc>
      </w:tr>
      <w:tr w:rsidR="00962132" w:rsidRPr="00962132" w:rsidTr="0020403E">
        <w:tc>
          <w:tcPr>
            <w:tcW w:w="516" w:type="dxa"/>
            <w:shd w:val="clear" w:color="auto" w:fill="auto"/>
          </w:tcPr>
          <w:p w:rsidR="00962132" w:rsidRPr="00962132" w:rsidRDefault="00962132" w:rsidP="00902D98">
            <w:pPr>
              <w:spacing w:after="0" w:line="240" w:lineRule="auto"/>
              <w:jc w:val="center"/>
              <w:rPr>
                <w:rFonts w:ascii="Times New Roman" w:hAnsi="Times New Roman" w:cs="Times New Roman"/>
              </w:rPr>
            </w:pPr>
            <w:r w:rsidRPr="00962132">
              <w:rPr>
                <w:rFonts w:ascii="Times New Roman" w:hAnsi="Times New Roman" w:cs="Times New Roman"/>
              </w:rPr>
              <w:t>15</w:t>
            </w:r>
          </w:p>
        </w:tc>
        <w:tc>
          <w:tcPr>
            <w:tcW w:w="1744" w:type="dxa"/>
            <w:shd w:val="clear" w:color="auto" w:fill="auto"/>
          </w:tcPr>
          <w:p w:rsidR="00962132" w:rsidRPr="0020403E" w:rsidRDefault="00962132" w:rsidP="00902D98">
            <w:pPr>
              <w:pStyle w:val="Default"/>
              <w:rPr>
                <w:rFonts w:ascii="Times New Roman" w:hAnsi="Times New Roman" w:cs="Times New Roman"/>
                <w:b/>
                <w:strike/>
                <w:color w:val="auto"/>
                <w:sz w:val="22"/>
                <w:szCs w:val="22"/>
              </w:rPr>
            </w:pPr>
          </w:p>
          <w:p w:rsidR="00962132" w:rsidRPr="0020403E" w:rsidRDefault="00962132" w:rsidP="00902D98">
            <w:pPr>
              <w:pStyle w:val="Default"/>
              <w:rPr>
                <w:rFonts w:ascii="Times New Roman" w:hAnsi="Times New Roman" w:cs="Times New Roman"/>
                <w:b/>
                <w:color w:val="auto"/>
                <w:sz w:val="22"/>
                <w:szCs w:val="22"/>
              </w:rPr>
            </w:pPr>
            <w:r w:rsidRPr="0020403E">
              <w:rPr>
                <w:rFonts w:ascii="Times New Roman" w:hAnsi="Times New Roman" w:cs="Times New Roman"/>
                <w:b/>
                <w:color w:val="auto"/>
                <w:sz w:val="22"/>
                <w:szCs w:val="22"/>
              </w:rPr>
              <w:t>Przybory do tablicy.</w:t>
            </w:r>
          </w:p>
          <w:p w:rsidR="00962132" w:rsidRPr="0020403E" w:rsidRDefault="00962132" w:rsidP="00902D98">
            <w:pPr>
              <w:pStyle w:val="Default"/>
              <w:rPr>
                <w:rFonts w:ascii="Times New Roman" w:hAnsi="Times New Roman" w:cs="Times New Roman"/>
                <w:b/>
                <w:color w:val="auto"/>
                <w:sz w:val="22"/>
                <w:szCs w:val="22"/>
              </w:rPr>
            </w:pPr>
            <w:r w:rsidRPr="0020403E">
              <w:rPr>
                <w:rFonts w:ascii="Times New Roman" w:hAnsi="Times New Roman" w:cs="Times New Roman"/>
                <w:b/>
                <w:color w:val="auto"/>
                <w:sz w:val="22"/>
                <w:szCs w:val="22"/>
              </w:rPr>
              <w:t>Zestaw</w:t>
            </w:r>
          </w:p>
          <w:p w:rsidR="00962132" w:rsidRPr="0020403E" w:rsidRDefault="00962132" w:rsidP="00902D98">
            <w:pPr>
              <w:pStyle w:val="Default"/>
              <w:rPr>
                <w:rFonts w:ascii="Times New Roman" w:hAnsi="Times New Roman" w:cs="Times New Roman"/>
                <w:b/>
                <w:strike/>
                <w:color w:val="auto"/>
                <w:sz w:val="22"/>
                <w:szCs w:val="22"/>
              </w:rPr>
            </w:pPr>
          </w:p>
          <w:p w:rsidR="00962132" w:rsidRPr="0020403E" w:rsidRDefault="00962132" w:rsidP="00902D98">
            <w:pPr>
              <w:pStyle w:val="Default"/>
              <w:rPr>
                <w:rFonts w:ascii="Times New Roman" w:hAnsi="Times New Roman" w:cs="Times New Roman"/>
                <w:b/>
                <w:strike/>
                <w:color w:val="auto"/>
                <w:sz w:val="22"/>
                <w:szCs w:val="22"/>
              </w:rPr>
            </w:pPr>
          </w:p>
          <w:p w:rsidR="00962132" w:rsidRPr="0020403E" w:rsidRDefault="00962132" w:rsidP="00902D98">
            <w:pPr>
              <w:pStyle w:val="Default"/>
              <w:rPr>
                <w:rFonts w:ascii="Times New Roman" w:hAnsi="Times New Roman" w:cs="Times New Roman"/>
                <w:b/>
                <w:strike/>
                <w:color w:val="auto"/>
                <w:sz w:val="22"/>
                <w:szCs w:val="22"/>
              </w:rPr>
            </w:pPr>
          </w:p>
        </w:tc>
        <w:tc>
          <w:tcPr>
            <w:tcW w:w="6545" w:type="dxa"/>
            <w:shd w:val="clear" w:color="auto" w:fill="auto"/>
          </w:tcPr>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Komplet podstawowych przyborów tablicowych: cyrkiel, kątomierz,2 ekierki, linijka. Duże, wygodne przyrządy z uchwytami zapewnia ją łatwość oraz dokładność w odmierzaniu i rysowaniu. Przyrządy wyposażone są w magnesy, co ułatwia pracę przy tablicy. Wszystkie</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uchwyty są zdejmowane.</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linijka dł. 100 cm; ekierki 40 cm; 5 szt.;</w:t>
            </w:r>
          </w:p>
          <w:p w:rsidR="00962132" w:rsidRPr="00962132" w:rsidRDefault="00962132" w:rsidP="00902D98">
            <w:pPr>
              <w:pStyle w:val="Default"/>
              <w:rPr>
                <w:rFonts w:ascii="Times New Roman" w:hAnsi="Times New Roman" w:cs="Times New Roman"/>
                <w:color w:val="auto"/>
                <w:sz w:val="22"/>
                <w:szCs w:val="22"/>
              </w:rPr>
            </w:pPr>
            <w:r w:rsidRPr="00962132">
              <w:rPr>
                <w:rFonts w:ascii="Times New Roman" w:hAnsi="Times New Roman" w:cs="Times New Roman"/>
                <w:color w:val="auto"/>
                <w:sz w:val="22"/>
                <w:szCs w:val="22"/>
              </w:rPr>
              <w:t>tworzywo sztuczne</w:t>
            </w:r>
          </w:p>
        </w:tc>
        <w:tc>
          <w:tcPr>
            <w:tcW w:w="709" w:type="dxa"/>
            <w:shd w:val="clear" w:color="auto" w:fill="auto"/>
          </w:tcPr>
          <w:p w:rsidR="00962132" w:rsidRPr="0020403E" w:rsidRDefault="00962132" w:rsidP="0054486F">
            <w:pPr>
              <w:spacing w:after="0"/>
              <w:jc w:val="center"/>
              <w:rPr>
                <w:rFonts w:ascii="Times New Roman" w:eastAsia="Times New Roman" w:hAnsi="Times New Roman" w:cs="Times New Roman"/>
                <w:bCs/>
              </w:rPr>
            </w:pPr>
            <w:r w:rsidRPr="0020403E">
              <w:rPr>
                <w:rFonts w:ascii="Times New Roman" w:eastAsia="Times New Roman" w:hAnsi="Times New Roman" w:cs="Times New Roman"/>
                <w:bCs/>
              </w:rPr>
              <w:t>1</w:t>
            </w:r>
          </w:p>
        </w:tc>
      </w:tr>
    </w:tbl>
    <w:p w:rsidR="0020403E" w:rsidRDefault="0020403E">
      <w:pPr>
        <w:rPr>
          <w:rFonts w:ascii="Times New Roman" w:hAnsi="Times New Roman" w:cs="Times New Roman"/>
          <w:b/>
          <w:sz w:val="24"/>
          <w:szCs w:val="24"/>
        </w:rPr>
      </w:pPr>
    </w:p>
    <w:p w:rsidR="0020403E" w:rsidRDefault="0020403E">
      <w:pPr>
        <w:rPr>
          <w:rFonts w:ascii="Times New Roman" w:hAnsi="Times New Roman" w:cs="Times New Roman"/>
          <w:b/>
          <w:sz w:val="24"/>
          <w:szCs w:val="24"/>
        </w:rPr>
      </w:pPr>
    </w:p>
    <w:p w:rsidR="0020403E" w:rsidRDefault="0020403E">
      <w:pPr>
        <w:rPr>
          <w:rFonts w:ascii="Times New Roman" w:hAnsi="Times New Roman" w:cs="Times New Roman"/>
          <w:b/>
          <w:sz w:val="24"/>
          <w:szCs w:val="24"/>
        </w:rPr>
      </w:pPr>
    </w:p>
    <w:p w:rsidR="0020403E" w:rsidRDefault="0020403E">
      <w:pPr>
        <w:rPr>
          <w:rFonts w:ascii="Times New Roman" w:hAnsi="Times New Roman" w:cs="Times New Roman"/>
          <w:b/>
          <w:sz w:val="24"/>
          <w:szCs w:val="24"/>
        </w:rPr>
      </w:pPr>
    </w:p>
    <w:p w:rsidR="0020403E" w:rsidRDefault="0020403E">
      <w:pPr>
        <w:rPr>
          <w:rFonts w:ascii="Times New Roman" w:hAnsi="Times New Roman" w:cs="Times New Roman"/>
          <w:b/>
          <w:sz w:val="24"/>
          <w:szCs w:val="24"/>
        </w:rPr>
      </w:pPr>
    </w:p>
    <w:p w:rsidR="0020403E" w:rsidRDefault="0020403E">
      <w:pPr>
        <w:rPr>
          <w:rFonts w:ascii="Times New Roman" w:hAnsi="Times New Roman" w:cs="Times New Roman"/>
          <w:b/>
          <w:sz w:val="24"/>
          <w:szCs w:val="24"/>
        </w:rPr>
      </w:pPr>
    </w:p>
    <w:p w:rsidR="0020403E" w:rsidRDefault="0020403E">
      <w:pPr>
        <w:rPr>
          <w:rFonts w:ascii="Times New Roman" w:hAnsi="Times New Roman" w:cs="Times New Roman"/>
          <w:b/>
          <w:sz w:val="24"/>
          <w:szCs w:val="24"/>
        </w:rPr>
      </w:pPr>
    </w:p>
    <w:p w:rsidR="00962132" w:rsidRDefault="0020403E">
      <w:pPr>
        <w:rPr>
          <w:rFonts w:ascii="Times New Roman" w:hAnsi="Times New Roman" w:cs="Times New Roman"/>
          <w:b/>
          <w:sz w:val="24"/>
          <w:szCs w:val="24"/>
        </w:rPr>
      </w:pPr>
      <w:r w:rsidRPr="0020403E">
        <w:rPr>
          <w:rFonts w:ascii="Times New Roman" w:hAnsi="Times New Roman" w:cs="Times New Roman"/>
          <w:b/>
          <w:sz w:val="24"/>
          <w:szCs w:val="24"/>
        </w:rPr>
        <w:lastRenderedPageBreak/>
        <w:t>Cz. VI</w:t>
      </w:r>
      <w:r>
        <w:rPr>
          <w:rFonts w:ascii="Times New Roman" w:hAnsi="Times New Roman" w:cs="Times New Roman"/>
          <w:b/>
          <w:sz w:val="24"/>
          <w:szCs w:val="24"/>
        </w:rPr>
        <w:t>I</w:t>
      </w:r>
      <w:r w:rsidRPr="0020403E">
        <w:rPr>
          <w:rFonts w:ascii="Times New Roman" w:hAnsi="Times New Roman" w:cs="Times New Roman"/>
          <w:b/>
          <w:sz w:val="24"/>
          <w:szCs w:val="24"/>
        </w:rPr>
        <w:t xml:space="preserve"> Pomoce dydaktyczne do </w:t>
      </w:r>
      <w:r>
        <w:rPr>
          <w:rFonts w:ascii="Times New Roman" w:hAnsi="Times New Roman" w:cs="Times New Roman"/>
          <w:b/>
          <w:sz w:val="24"/>
          <w:szCs w:val="24"/>
        </w:rPr>
        <w:t>zajęć z programowania</w:t>
      </w:r>
      <w:r w:rsidRPr="0020403E">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548"/>
        <w:gridCol w:w="6691"/>
        <w:gridCol w:w="709"/>
      </w:tblGrid>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 xml:space="preserve">Lp. </w:t>
            </w:r>
          </w:p>
        </w:tc>
        <w:tc>
          <w:tcPr>
            <w:tcW w:w="1548" w:type="dxa"/>
            <w:shd w:val="clear" w:color="auto" w:fill="auto"/>
          </w:tcPr>
          <w:p w:rsidR="0020403E" w:rsidRPr="0020403E" w:rsidRDefault="0020403E" w:rsidP="00902D98">
            <w:pPr>
              <w:spacing w:after="0" w:line="240" w:lineRule="auto"/>
              <w:rPr>
                <w:rFonts w:ascii="Times New Roman" w:hAnsi="Times New Roman" w:cs="Times New Roman"/>
              </w:rPr>
            </w:pPr>
            <w:r w:rsidRPr="0020403E">
              <w:rPr>
                <w:rFonts w:ascii="Times New Roman" w:hAnsi="Times New Roman" w:cs="Times New Roman"/>
              </w:rPr>
              <w:t>Nazwa pomocy dydaktycznych</w:t>
            </w:r>
          </w:p>
        </w:tc>
        <w:tc>
          <w:tcPr>
            <w:tcW w:w="6691"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 xml:space="preserve">Opis </w:t>
            </w:r>
          </w:p>
        </w:tc>
        <w:tc>
          <w:tcPr>
            <w:tcW w:w="709"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Ilość sztuk</w:t>
            </w:r>
          </w:p>
        </w:tc>
      </w:tr>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1</w:t>
            </w:r>
          </w:p>
        </w:tc>
        <w:tc>
          <w:tcPr>
            <w:tcW w:w="1548"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eastAsia="Arial Unicode MS" w:hAnsi="Times New Roman" w:cs="Times New Roman"/>
                <w:b/>
                <w:sz w:val="22"/>
                <w:szCs w:val="22"/>
                <w:bdr w:val="nil"/>
                <w:lang w:eastAsia="pl-PL"/>
              </w:rPr>
            </w:pPr>
            <w:r w:rsidRPr="0020403E">
              <w:rPr>
                <w:rFonts w:ascii="Times New Roman" w:hAnsi="Times New Roman" w:cs="Times New Roman"/>
                <w:b/>
                <w:sz w:val="22"/>
                <w:szCs w:val="22"/>
                <w:u w:color="000000"/>
                <w:bdr w:val="nil"/>
                <w:lang w:val="en-US" w:eastAsia="pl-PL"/>
              </w:rPr>
              <w:t>Robot Blue-Bot</w:t>
            </w:r>
            <w:r w:rsidRPr="0020403E">
              <w:rPr>
                <w:rFonts w:ascii="Times New Roman" w:eastAsia="Arial Unicode MS" w:hAnsi="Times New Roman" w:cs="Times New Roman"/>
                <w:b/>
                <w:sz w:val="22"/>
                <w:szCs w:val="22"/>
                <w:bdr w:val="nil"/>
                <w:lang w:val="en-US" w:eastAsia="pl-PL"/>
              </w:rPr>
              <w:t xml:space="preserve"> </w:t>
            </w:r>
          </w:p>
        </w:tc>
        <w:tc>
          <w:tcPr>
            <w:tcW w:w="6691"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hAnsi="Times New Roman" w:cs="Times New Roman"/>
                <w:color w:val="auto"/>
                <w:sz w:val="22"/>
                <w:szCs w:val="22"/>
                <w:u w:color="000000"/>
                <w:bdr w:val="nil"/>
                <w:lang w:eastAsia="pl-PL"/>
              </w:rPr>
            </w:pPr>
            <w:r w:rsidRPr="0020403E">
              <w:rPr>
                <w:rFonts w:ascii="Times New Roman" w:hAnsi="Times New Roman" w:cs="Times New Roman"/>
                <w:sz w:val="22"/>
                <w:szCs w:val="22"/>
                <w:u w:color="000000"/>
                <w:bdr w:val="nil"/>
                <w:lang w:eastAsia="pl-PL"/>
              </w:rPr>
              <w:t>Blue-Bot to robot podłogowy z modułem Bluetooth, sterowany przy użyciu tabletu lub komputera PC.</w:t>
            </w:r>
            <w:r w:rsidR="002C5E52">
              <w:rPr>
                <w:rFonts w:ascii="Times New Roman" w:hAnsi="Times New Roman" w:cs="Times New Roman"/>
                <w:sz w:val="22"/>
                <w:szCs w:val="22"/>
                <w:u w:color="000000"/>
                <w:bdr w:val="nil"/>
                <w:lang w:eastAsia="pl-PL"/>
              </w:rPr>
              <w:t xml:space="preserve"> </w:t>
            </w:r>
            <w:r w:rsidRPr="0020403E">
              <w:rPr>
                <w:rFonts w:ascii="Times New Roman" w:hAnsi="Times New Roman" w:cs="Times New Roman"/>
                <w:sz w:val="22"/>
                <w:szCs w:val="22"/>
                <w:u w:color="000000"/>
                <w:bdr w:val="nil"/>
                <w:lang w:eastAsia="pl-PL"/>
              </w:rPr>
              <w:t xml:space="preserve">Sterowany za pomocą aplikacji.  Można stworzyć algorytm na ekranie swojego urządzenia i przesłać go zdalnie do Blue-Bota.  Blue-Bot ma przezroczystą obudowę, dzięki której dzieci z łatwością zobaczą, z czego jest zbudowany i skąd dochodzą jego odgłosy. Blue-Bot umożliwia wielokrotne ładowanie i pasuje do standardowej stacji dokującej dla Bee-Botów . Robot może być </w:t>
            </w:r>
            <w:r w:rsidRPr="0020403E">
              <w:rPr>
                <w:rFonts w:ascii="Times New Roman" w:hAnsi="Times New Roman" w:cs="Times New Roman"/>
                <w:color w:val="auto"/>
                <w:sz w:val="22"/>
                <w:szCs w:val="22"/>
                <w:u w:color="000000"/>
                <w:bdr w:val="nil"/>
                <w:lang w:eastAsia="pl-PL"/>
              </w:rPr>
              <w:t>wprowadzeniem do nauki programowania w przedszkolach i szkołach.</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color w:val="auto"/>
                <w:sz w:val="22"/>
                <w:szCs w:val="22"/>
                <w:u w:color="000000"/>
                <w:bdr w:val="nil"/>
                <w:lang w:eastAsia="pl-PL"/>
              </w:rPr>
            </w:pPr>
            <w:r w:rsidRPr="0020403E">
              <w:rPr>
                <w:rFonts w:ascii="Times New Roman" w:hAnsi="Times New Roman" w:cs="Times New Roman"/>
                <w:color w:val="auto"/>
                <w:sz w:val="22"/>
                <w:szCs w:val="22"/>
                <w:u w:color="000000"/>
                <w:bdr w:val="nil"/>
                <w:lang w:eastAsia="pl-PL"/>
              </w:rPr>
              <w:t>Cechy produktu: • Sterowany tabletem lub komputerem PC • Kompatybilny z systemami iOS, Windows 7 oraz Mac OS • Ładowanie za pomocą USB (kabel w zestawie).</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color w:val="auto"/>
                <w:sz w:val="22"/>
                <w:szCs w:val="22"/>
                <w:u w:color="000000"/>
                <w:bdr w:val="nil"/>
                <w:lang w:eastAsia="pl-PL"/>
              </w:rPr>
            </w:pPr>
            <w:r w:rsidRPr="0020403E">
              <w:rPr>
                <w:rFonts w:ascii="Times New Roman" w:hAnsi="Times New Roman" w:cs="Times New Roman"/>
                <w:color w:val="auto"/>
                <w:sz w:val="22"/>
                <w:szCs w:val="22"/>
                <w:u w:color="000000"/>
                <w:bdr w:val="nil"/>
                <w:lang w:eastAsia="pl-PL"/>
              </w:rPr>
              <w:t xml:space="preserve">Z wbudowanym akumulatorem ;  wym. robota ok. 13 x 10 x 7 cm. Obudowa przezroczysta, robot potrafi skręcać pod kątem 90 stopni. </w:t>
            </w:r>
          </w:p>
        </w:tc>
        <w:tc>
          <w:tcPr>
            <w:tcW w:w="709" w:type="dxa"/>
            <w:shd w:val="clear" w:color="auto" w:fill="auto"/>
          </w:tcPr>
          <w:p w:rsidR="0020403E" w:rsidRPr="0020403E" w:rsidRDefault="0020403E" w:rsidP="00902D98">
            <w:pPr>
              <w:pStyle w:val="Tre"/>
              <w:spacing w:after="0"/>
              <w:jc w:val="left"/>
              <w:rPr>
                <w:rFonts w:ascii="Times New Roman" w:hAnsi="Times New Roman" w:cs="Times New Roman"/>
              </w:rPr>
            </w:pPr>
            <w:r w:rsidRPr="0020403E">
              <w:rPr>
                <w:rFonts w:ascii="Times New Roman" w:hAnsi="Times New Roman" w:cs="Times New Roman"/>
                <w:bCs/>
                <w:lang w:val="en-US"/>
              </w:rPr>
              <w:t xml:space="preserve">8 </w:t>
            </w:r>
          </w:p>
        </w:tc>
      </w:tr>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2</w:t>
            </w:r>
          </w:p>
        </w:tc>
        <w:tc>
          <w:tcPr>
            <w:tcW w:w="1548"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eastAsia="Arial Unicode MS" w:hAnsi="Times New Roman" w:cs="Times New Roman"/>
                <w:b/>
                <w:sz w:val="22"/>
                <w:szCs w:val="22"/>
                <w:bdr w:val="nil"/>
                <w:lang w:eastAsia="pl-PL"/>
              </w:rPr>
            </w:pPr>
            <w:r w:rsidRPr="0020403E">
              <w:rPr>
                <w:rFonts w:ascii="Times New Roman" w:hAnsi="Times New Roman" w:cs="Times New Roman"/>
                <w:b/>
                <w:sz w:val="22"/>
                <w:szCs w:val="22"/>
                <w:u w:color="000000"/>
                <w:bdr w:val="nil"/>
                <w:lang w:eastAsia="pl-PL"/>
              </w:rPr>
              <w:t>Mata do Bee-Bota i Blue-Bota - Tajemnicza wyspa</w:t>
            </w:r>
          </w:p>
        </w:tc>
        <w:tc>
          <w:tcPr>
            <w:tcW w:w="6691"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 xml:space="preserve">Kolorowa mata do zabawy i nauki z Bee-Botem lub Blue-Botem . Maty można używać zarówno wewnątrz pomieszczeń, jak i na zewnątrz, gdyż zostały wykonane z trwałej tkaniny PCV. Maty podzielono na pola 15 x 15 cm, odpowiadające jednemu "krokowi" robotów Bee-Bot i Blue-Bot. </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val="en-US" w:eastAsia="pl-PL"/>
              </w:rPr>
            </w:pPr>
            <w:r w:rsidRPr="0020403E">
              <w:rPr>
                <w:rFonts w:ascii="Times New Roman" w:hAnsi="Times New Roman" w:cs="Times New Roman"/>
                <w:sz w:val="22"/>
                <w:szCs w:val="22"/>
                <w:u w:color="000000"/>
                <w:bdr w:val="nil"/>
                <w:lang w:val="en-US" w:eastAsia="pl-PL"/>
              </w:rPr>
              <w:t>• wym. ok 75 x 75 cm</w:t>
            </w:r>
          </w:p>
        </w:tc>
        <w:tc>
          <w:tcPr>
            <w:tcW w:w="709" w:type="dxa"/>
            <w:shd w:val="clear" w:color="auto" w:fill="auto"/>
          </w:tcPr>
          <w:p w:rsidR="0020403E" w:rsidRPr="0020403E" w:rsidRDefault="0020403E" w:rsidP="00902D98">
            <w:pPr>
              <w:pStyle w:val="Tre"/>
              <w:spacing w:after="0"/>
              <w:jc w:val="left"/>
              <w:rPr>
                <w:rFonts w:ascii="Times New Roman" w:hAnsi="Times New Roman" w:cs="Times New Roman"/>
              </w:rPr>
            </w:pPr>
            <w:r w:rsidRPr="0020403E">
              <w:rPr>
                <w:rFonts w:ascii="Times New Roman" w:hAnsi="Times New Roman" w:cs="Times New Roman"/>
                <w:bCs/>
                <w:lang w:val="en-US"/>
              </w:rPr>
              <w:t>1</w:t>
            </w:r>
          </w:p>
        </w:tc>
      </w:tr>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3</w:t>
            </w:r>
          </w:p>
        </w:tc>
        <w:tc>
          <w:tcPr>
            <w:tcW w:w="1548"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eastAsia="Arial Unicode MS" w:hAnsi="Times New Roman" w:cs="Times New Roman"/>
                <w:b/>
                <w:sz w:val="22"/>
                <w:szCs w:val="22"/>
                <w:bdr w:val="nil"/>
                <w:lang w:eastAsia="pl-PL"/>
              </w:rPr>
            </w:pPr>
            <w:r w:rsidRPr="0020403E">
              <w:rPr>
                <w:rFonts w:ascii="Times New Roman" w:hAnsi="Times New Roman" w:cs="Times New Roman"/>
                <w:b/>
                <w:sz w:val="22"/>
                <w:szCs w:val="22"/>
                <w:u w:color="000000"/>
                <w:bdr w:val="nil"/>
                <w:lang w:eastAsia="pl-PL"/>
              </w:rPr>
              <w:t>Mata do Bee-Bota i Blue-Bota - 1 - 10</w:t>
            </w:r>
          </w:p>
        </w:tc>
        <w:tc>
          <w:tcPr>
            <w:tcW w:w="6691"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 xml:space="preserve">Kolorowa mata do zabawy i nauki z Bee-Botem lub Blue-Botem. Maty można używać zarówno wewnątrz pomieszczeń, jak i na zewnątrz, gdyż zostały wykonane z trwałej tkaniny PCV. Maty podzielono na pola 15 x 15 cm, odpowiadające jednemu "krokowi" robotów Bee-Bot i Blue-Bot. </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color w:val="auto"/>
                <w:sz w:val="22"/>
                <w:szCs w:val="22"/>
                <w:u w:color="000000"/>
                <w:bdr w:val="nil"/>
                <w:lang w:eastAsia="pl-PL"/>
              </w:rPr>
            </w:pPr>
            <w:r w:rsidRPr="0020403E">
              <w:rPr>
                <w:rFonts w:ascii="Times New Roman" w:hAnsi="Times New Roman" w:cs="Times New Roman"/>
                <w:color w:val="auto"/>
                <w:sz w:val="22"/>
                <w:szCs w:val="22"/>
                <w:u w:color="000000"/>
                <w:bdr w:val="nil"/>
                <w:lang w:eastAsia="pl-PL"/>
              </w:rPr>
              <w:t>Mata z liczbami od 0 do 10 oraz ilustracjami zwierzątek odzwierciedlających daną cyfrę na polu. Dzieci ćwiczą sprawność ruchową oraz identyfikują liczby.</w:t>
            </w:r>
            <w:r w:rsidRPr="0020403E">
              <w:rPr>
                <w:rFonts w:ascii="Times New Roman" w:hAnsi="Times New Roman" w:cs="Times New Roman"/>
                <w:color w:val="auto"/>
                <w:sz w:val="22"/>
                <w:szCs w:val="22"/>
                <w:u w:color="000000"/>
                <w:bdr w:val="nil"/>
                <w:lang w:eastAsia="pl-PL"/>
              </w:rPr>
              <w:br/>
              <w:t>• wym. ok 28 x 165 cm</w:t>
            </w:r>
          </w:p>
        </w:tc>
        <w:tc>
          <w:tcPr>
            <w:tcW w:w="709" w:type="dxa"/>
            <w:shd w:val="clear" w:color="auto" w:fill="auto"/>
          </w:tcPr>
          <w:p w:rsidR="0020403E" w:rsidRPr="0020403E" w:rsidRDefault="0020403E" w:rsidP="00902D98">
            <w:pPr>
              <w:pStyle w:val="Tre"/>
              <w:spacing w:after="0"/>
              <w:jc w:val="left"/>
              <w:rPr>
                <w:rFonts w:ascii="Times New Roman" w:hAnsi="Times New Roman" w:cs="Times New Roman"/>
              </w:rPr>
            </w:pPr>
            <w:r w:rsidRPr="0020403E">
              <w:rPr>
                <w:rFonts w:ascii="Times New Roman" w:hAnsi="Times New Roman" w:cs="Times New Roman"/>
                <w:bCs/>
                <w:lang w:val="en-US"/>
              </w:rPr>
              <w:t>1</w:t>
            </w:r>
          </w:p>
        </w:tc>
      </w:tr>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4</w:t>
            </w:r>
          </w:p>
        </w:tc>
        <w:tc>
          <w:tcPr>
            <w:tcW w:w="1548"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eastAsia="Arial Unicode MS" w:hAnsi="Times New Roman" w:cs="Times New Roman"/>
                <w:b/>
                <w:sz w:val="22"/>
                <w:szCs w:val="22"/>
                <w:bdr w:val="nil"/>
                <w:lang w:eastAsia="pl-PL"/>
              </w:rPr>
            </w:pPr>
            <w:r w:rsidRPr="0020403E">
              <w:rPr>
                <w:rFonts w:ascii="Times New Roman" w:hAnsi="Times New Roman" w:cs="Times New Roman"/>
                <w:b/>
                <w:sz w:val="22"/>
                <w:szCs w:val="22"/>
                <w:u w:color="000000"/>
                <w:bdr w:val="nil"/>
                <w:lang w:eastAsia="pl-PL"/>
              </w:rPr>
              <w:t>Stacja dokująca do ładowania Bee-Botów i Blue-Botów</w:t>
            </w:r>
          </w:p>
        </w:tc>
        <w:tc>
          <w:tcPr>
            <w:tcW w:w="6691"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eastAsia="Arial Unicode MS" w:hAnsi="Times New Roman" w:cs="Times New Roman"/>
                <w:sz w:val="22"/>
                <w:szCs w:val="22"/>
                <w:bdr w:val="nil"/>
                <w:lang w:eastAsia="pl-PL"/>
              </w:rPr>
            </w:pPr>
            <w:r w:rsidRPr="0020403E">
              <w:rPr>
                <w:rFonts w:ascii="Times New Roman" w:hAnsi="Times New Roman" w:cs="Times New Roman"/>
                <w:sz w:val="22"/>
                <w:szCs w:val="22"/>
                <w:u w:color="000000"/>
                <w:bdr w:val="nil"/>
                <w:lang w:eastAsia="pl-PL"/>
              </w:rPr>
              <w:t>Stacja dokująca, wyposażona w europejski zasilacz, pozwala ładować jednocześnie 6 Bee-Botów lub Blue-Botów.</w:t>
            </w:r>
          </w:p>
        </w:tc>
        <w:tc>
          <w:tcPr>
            <w:tcW w:w="709" w:type="dxa"/>
            <w:shd w:val="clear" w:color="auto" w:fill="auto"/>
          </w:tcPr>
          <w:p w:rsidR="0020403E" w:rsidRPr="0020403E" w:rsidRDefault="0020403E" w:rsidP="00902D98">
            <w:pPr>
              <w:pStyle w:val="Tre"/>
              <w:spacing w:after="0"/>
              <w:jc w:val="left"/>
              <w:rPr>
                <w:rFonts w:ascii="Times New Roman" w:hAnsi="Times New Roman" w:cs="Times New Roman"/>
              </w:rPr>
            </w:pPr>
            <w:r w:rsidRPr="0020403E">
              <w:rPr>
                <w:rFonts w:ascii="Times New Roman" w:hAnsi="Times New Roman" w:cs="Times New Roman"/>
                <w:bCs/>
                <w:lang w:val="en-US"/>
              </w:rPr>
              <w:t>2</w:t>
            </w:r>
          </w:p>
        </w:tc>
      </w:tr>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5</w:t>
            </w:r>
          </w:p>
        </w:tc>
        <w:tc>
          <w:tcPr>
            <w:tcW w:w="1548"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eastAsia="Arial Unicode MS" w:hAnsi="Times New Roman" w:cs="Times New Roman"/>
                <w:b/>
                <w:sz w:val="22"/>
                <w:szCs w:val="22"/>
                <w:bdr w:val="nil"/>
                <w:lang w:eastAsia="pl-PL"/>
              </w:rPr>
            </w:pPr>
            <w:r w:rsidRPr="0020403E">
              <w:rPr>
                <w:rFonts w:ascii="Times New Roman" w:hAnsi="Times New Roman" w:cs="Times New Roman"/>
                <w:b/>
                <w:sz w:val="22"/>
                <w:szCs w:val="22"/>
                <w:u w:color="000000"/>
                <w:bdr w:val="nil"/>
                <w:lang w:eastAsia="pl-PL"/>
              </w:rPr>
              <w:t>Robot Photon EDU (pakiet rozszerzony)</w:t>
            </w:r>
          </w:p>
        </w:tc>
        <w:tc>
          <w:tcPr>
            <w:tcW w:w="6691"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val="en-US" w:eastAsia="pl-PL"/>
              </w:rPr>
            </w:pPr>
            <w:r w:rsidRPr="0020403E">
              <w:rPr>
                <w:rFonts w:ascii="Times New Roman" w:hAnsi="Times New Roman" w:cs="Times New Roman"/>
                <w:sz w:val="22"/>
                <w:szCs w:val="22"/>
                <w:u w:color="000000"/>
                <w:bdr w:val="nil"/>
                <w:lang w:val="en-US" w:eastAsia="pl-PL"/>
              </w:rPr>
              <w:t>Zestaw zawiera:</w:t>
            </w:r>
          </w:p>
          <w:p w:rsidR="0020403E" w:rsidRPr="0020403E" w:rsidRDefault="00331025" w:rsidP="0020403E">
            <w:pPr>
              <w:pStyle w:val="Default"/>
              <w:numPr>
                <w:ilvl w:val="0"/>
                <w:numId w:val="27"/>
              </w:numPr>
              <w:pBdr>
                <w:top w:val="nil"/>
                <w:left w:val="nil"/>
                <w:bottom w:val="nil"/>
                <w:right w:val="nil"/>
                <w:between w:val="nil"/>
                <w:bar w:val="nil"/>
              </w:pBdr>
              <w:rPr>
                <w:rFonts w:ascii="Times New Roman" w:hAnsi="Times New Roman" w:cs="Times New Roman"/>
                <w:sz w:val="22"/>
                <w:szCs w:val="22"/>
                <w:u w:color="000000"/>
                <w:bdr w:val="nil"/>
                <w:lang w:eastAsia="pl-PL"/>
              </w:rPr>
            </w:pPr>
            <w:hyperlink r:id="rId8" w:tgtFrame="_blank" w:history="1">
              <w:r w:rsidR="0020403E" w:rsidRPr="0020403E">
                <w:rPr>
                  <w:rFonts w:ascii="Times New Roman" w:hAnsi="Times New Roman" w:cs="Times New Roman"/>
                  <w:sz w:val="22"/>
                  <w:szCs w:val="22"/>
                  <w:u w:color="000000"/>
                  <w:bdr w:val="nil"/>
                  <w:lang w:eastAsia="pl-PL"/>
                </w:rPr>
                <w:t>Jednego robota edukacyjnego Photon 821200</w:t>
              </w:r>
            </w:hyperlink>
            <w:hyperlink r:id="rId9" w:tgtFrame="_blank" w:history="1">
              <w:r w:rsidR="0020403E" w:rsidRPr="0020403E">
                <w:rPr>
                  <w:rFonts w:ascii="Times New Roman" w:hAnsi="Times New Roman" w:cs="Times New Roman"/>
                  <w:sz w:val="22"/>
                  <w:szCs w:val="22"/>
                  <w:u w:color="000000"/>
                  <w:bdr w:val="nil"/>
                  <w:lang w:eastAsia="pl-PL"/>
                </w:rPr>
                <w:t> </w:t>
              </w:r>
            </w:hyperlink>
            <w:r w:rsidR="0020403E" w:rsidRPr="0020403E">
              <w:rPr>
                <w:rFonts w:ascii="Times New Roman" w:hAnsi="Times New Roman" w:cs="Times New Roman"/>
                <w:sz w:val="22"/>
                <w:szCs w:val="22"/>
                <w:u w:color="000000"/>
                <w:bdr w:val="nil"/>
                <w:lang w:eastAsia="pl-PL"/>
              </w:rPr>
              <w:t>(pudełko zawiera: robota Photon, przewód microUSB do ładowania robota, instrukcję obsługi w języku polskim, kartę gwarancyjną);</w:t>
            </w:r>
          </w:p>
          <w:p w:rsidR="0020403E" w:rsidRPr="0020403E" w:rsidRDefault="0020403E" w:rsidP="0020403E">
            <w:pPr>
              <w:pStyle w:val="Default"/>
              <w:numPr>
                <w:ilvl w:val="0"/>
                <w:numId w:val="27"/>
              </w:numPr>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Dostęp do aplikacji Photon EDU, Coding, Robot oraz Photon Magic Bridge;</w:t>
            </w:r>
          </w:p>
          <w:p w:rsidR="0020403E" w:rsidRPr="0020403E" w:rsidRDefault="0020403E" w:rsidP="0020403E">
            <w:pPr>
              <w:pStyle w:val="Default"/>
              <w:numPr>
                <w:ilvl w:val="0"/>
                <w:numId w:val="27"/>
              </w:numPr>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Dostęp do stale aktualizowanej bazy scenariuszy prowadzenia zajęć oraz dodatkowych materiałów dydaktycznych w formie cyfrowej i papierowej.</w:t>
            </w:r>
          </w:p>
          <w:p w:rsidR="0020403E" w:rsidRPr="0020403E" w:rsidRDefault="00331025" w:rsidP="0020403E">
            <w:pPr>
              <w:pStyle w:val="Default"/>
              <w:numPr>
                <w:ilvl w:val="0"/>
                <w:numId w:val="26"/>
              </w:numPr>
              <w:pBdr>
                <w:top w:val="nil"/>
                <w:left w:val="nil"/>
                <w:bottom w:val="nil"/>
                <w:right w:val="nil"/>
                <w:between w:val="nil"/>
                <w:bar w:val="nil"/>
              </w:pBdr>
              <w:rPr>
                <w:rFonts w:ascii="Times New Roman" w:hAnsi="Times New Roman" w:cs="Times New Roman"/>
                <w:sz w:val="22"/>
                <w:szCs w:val="22"/>
                <w:u w:color="000000"/>
                <w:bdr w:val="nil"/>
                <w:lang w:val="en-US" w:eastAsia="pl-PL"/>
              </w:rPr>
            </w:pPr>
            <w:hyperlink r:id="rId10" w:tgtFrame="_blank" w:history="1">
              <w:r w:rsidR="0020403E" w:rsidRPr="0020403E">
                <w:rPr>
                  <w:rFonts w:ascii="Times New Roman" w:hAnsi="Times New Roman" w:cs="Times New Roman"/>
                  <w:sz w:val="22"/>
                  <w:szCs w:val="22"/>
                  <w:u w:color="000000"/>
                  <w:bdr w:val="nil"/>
                  <w:lang w:val="en-US" w:eastAsia="pl-PL"/>
                </w:rPr>
                <w:t xml:space="preserve">Scenariusze zajęć z Photonem </w:t>
              </w:r>
            </w:hyperlink>
            <w:r w:rsidR="0020403E" w:rsidRPr="0020403E">
              <w:rPr>
                <w:rFonts w:ascii="Times New Roman" w:hAnsi="Times New Roman" w:cs="Times New Roman"/>
                <w:sz w:val="22"/>
                <w:szCs w:val="22"/>
                <w:u w:color="000000"/>
                <w:bdr w:val="nil"/>
                <w:lang w:val="en-US" w:eastAsia="pl-PL"/>
              </w:rPr>
              <w:t>;</w:t>
            </w:r>
          </w:p>
          <w:p w:rsidR="0020403E" w:rsidRPr="0020403E" w:rsidRDefault="00331025" w:rsidP="0020403E">
            <w:pPr>
              <w:pStyle w:val="Default"/>
              <w:numPr>
                <w:ilvl w:val="0"/>
                <w:numId w:val="26"/>
              </w:numPr>
              <w:pBdr>
                <w:top w:val="nil"/>
                <w:left w:val="nil"/>
                <w:bottom w:val="nil"/>
                <w:right w:val="nil"/>
                <w:between w:val="nil"/>
                <w:bar w:val="nil"/>
              </w:pBdr>
              <w:rPr>
                <w:rFonts w:ascii="Times New Roman" w:hAnsi="Times New Roman" w:cs="Times New Roman"/>
                <w:sz w:val="22"/>
                <w:szCs w:val="22"/>
                <w:u w:color="000000"/>
                <w:bdr w:val="nil"/>
                <w:lang w:val="en-US" w:eastAsia="pl-PL"/>
              </w:rPr>
            </w:pPr>
            <w:hyperlink r:id="rId11" w:tgtFrame="_blank" w:history="1">
              <w:r w:rsidR="0020403E" w:rsidRPr="0020403E">
                <w:rPr>
                  <w:rFonts w:ascii="Times New Roman" w:hAnsi="Times New Roman" w:cs="Times New Roman"/>
                  <w:sz w:val="22"/>
                  <w:szCs w:val="22"/>
                  <w:u w:color="000000"/>
                  <w:bdr w:val="nil"/>
                  <w:lang w:val="en-US" w:eastAsia="pl-PL"/>
                </w:rPr>
                <w:t xml:space="preserve">Dedykowaną matę edukacyjną </w:t>
              </w:r>
            </w:hyperlink>
            <w:r w:rsidR="0020403E" w:rsidRPr="0020403E">
              <w:rPr>
                <w:rFonts w:ascii="Times New Roman" w:hAnsi="Times New Roman" w:cs="Times New Roman"/>
                <w:sz w:val="22"/>
                <w:szCs w:val="22"/>
                <w:u w:color="000000"/>
                <w:bdr w:val="nil"/>
                <w:lang w:val="en-US" w:eastAsia="pl-PL"/>
              </w:rPr>
              <w:t>;</w:t>
            </w:r>
          </w:p>
          <w:p w:rsidR="0020403E" w:rsidRPr="0020403E" w:rsidRDefault="00331025" w:rsidP="0020403E">
            <w:pPr>
              <w:pStyle w:val="Default"/>
              <w:numPr>
                <w:ilvl w:val="0"/>
                <w:numId w:val="26"/>
              </w:numPr>
              <w:pBdr>
                <w:top w:val="nil"/>
                <w:left w:val="nil"/>
                <w:bottom w:val="nil"/>
                <w:right w:val="nil"/>
                <w:between w:val="nil"/>
                <w:bar w:val="nil"/>
              </w:pBdr>
              <w:rPr>
                <w:rFonts w:ascii="Times New Roman" w:hAnsi="Times New Roman" w:cs="Times New Roman"/>
                <w:sz w:val="22"/>
                <w:szCs w:val="22"/>
                <w:u w:color="000000"/>
                <w:bdr w:val="nil"/>
                <w:lang w:val="en-US" w:eastAsia="pl-PL"/>
              </w:rPr>
            </w:pPr>
            <w:hyperlink r:id="rId12" w:tgtFrame="_blank" w:history="1">
              <w:r w:rsidR="0020403E" w:rsidRPr="0020403E">
                <w:rPr>
                  <w:rFonts w:ascii="Times New Roman" w:hAnsi="Times New Roman" w:cs="Times New Roman"/>
                  <w:sz w:val="22"/>
                  <w:szCs w:val="22"/>
                  <w:u w:color="000000"/>
                  <w:bdr w:val="nil"/>
                  <w:lang w:val="en-US" w:eastAsia="pl-PL"/>
                </w:rPr>
                <w:t>Zestaw fiszek do Photona </w:t>
              </w:r>
            </w:hyperlink>
            <w:r w:rsidR="0020403E" w:rsidRPr="0020403E">
              <w:rPr>
                <w:rFonts w:ascii="Times New Roman" w:hAnsi="Times New Roman" w:cs="Times New Roman"/>
                <w:sz w:val="22"/>
                <w:szCs w:val="22"/>
                <w:u w:color="000000"/>
                <w:bdr w:val="nil"/>
                <w:lang w:val="en-US" w:eastAsia="pl-PL"/>
              </w:rPr>
              <w:t>.</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Photon jest najbardziej zaawansowanym technologicznie robotem edukacyjnym dostępnym na rynku</w:t>
            </w:r>
            <w:r w:rsidRPr="0020403E">
              <w:rPr>
                <w:rFonts w:ascii="Times New Roman" w:hAnsi="Times New Roman" w:cs="Times New Roman"/>
                <w:b/>
                <w:bCs/>
                <w:sz w:val="22"/>
                <w:szCs w:val="22"/>
                <w:u w:color="000000"/>
                <w:bdr w:val="nil"/>
                <w:lang w:eastAsia="pl-PL"/>
              </w:rPr>
              <w:t>.</w:t>
            </w:r>
            <w:r w:rsidRPr="0020403E">
              <w:rPr>
                <w:rFonts w:ascii="Times New Roman" w:hAnsi="Times New Roman" w:cs="Times New Roman"/>
                <w:sz w:val="22"/>
                <w:szCs w:val="22"/>
                <w:u w:color="000000"/>
                <w:bdr w:val="nil"/>
                <w:lang w:eastAsia="pl-PL"/>
              </w:rPr>
              <w:t> Wyposażonego w 10 czujników robota można zaprogramować na tysiące sposobów – wykryje przeszkody, zareaguje na dźwięk, zmiany oświetlenia czy dotyk.</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Dostosowany do podstawy programowej MEN</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 xml:space="preserve">W zestawie z robotem edukacyjnym Photon i aplikacją EDU nauczyciel otrzymuje pakiet scenariuszy i przykładów zajęć pozwalających realizować program podstawy programowej dla przedmiotów „zajęcia komputerowe” oraz „informatyka” zgodnie z wymaganiami określonymi </w:t>
            </w:r>
            <w:r w:rsidRPr="0020403E">
              <w:rPr>
                <w:rFonts w:ascii="Times New Roman" w:hAnsi="Times New Roman" w:cs="Times New Roman"/>
                <w:sz w:val="22"/>
                <w:szCs w:val="22"/>
                <w:u w:color="000000"/>
                <w:bdr w:val="nil"/>
                <w:lang w:eastAsia="pl-PL"/>
              </w:rPr>
              <w:lastRenderedPageBreak/>
              <w:t xml:space="preserve">przez Ministerstwo Edukacji Narodowej. W zestawie są też kwadratowe fiszki ułatwiające prowadzenie zajęć z wykorzystaniem Robota Photon EDU (821200, sprzedawany osobno). Fiszki zawierają strzałki i inne obrazki na kolorowym tle. </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 xml:space="preserve">• 24 szt. </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 wym. 10 x 10 cm</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Dzięki stale rozwijanej i aktualizowanej bazie scenariuszy (dostępnej online), robot może zostać wykorzystany również do nauki matematyki, geografii, fizyki czy nawet języków obcych.</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Aplikacja EDU dostępna jest jedynie w ofercie dystrybucji na rynku edukacyjnym, nie komercyjnym.</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val="en-US" w:eastAsia="pl-PL"/>
              </w:rPr>
            </w:pPr>
            <w:r w:rsidRPr="0020403E">
              <w:rPr>
                <w:rFonts w:ascii="Times New Roman" w:hAnsi="Times New Roman" w:cs="Times New Roman"/>
                <w:sz w:val="22"/>
                <w:szCs w:val="22"/>
                <w:u w:color="000000"/>
                <w:bdr w:val="nil"/>
                <w:lang w:val="en-US" w:eastAsia="pl-PL"/>
              </w:rPr>
              <w:t xml:space="preserve">DANE TECHNICZNE: </w:t>
            </w:r>
          </w:p>
          <w:p w:rsidR="0020403E" w:rsidRPr="0020403E" w:rsidRDefault="0020403E" w:rsidP="0020403E">
            <w:pPr>
              <w:pStyle w:val="Akapitzlist"/>
              <w:numPr>
                <w:ilvl w:val="0"/>
                <w:numId w:val="30"/>
              </w:numPr>
              <w:tabs>
                <w:tab w:val="left" w:pos="63"/>
              </w:tabs>
              <w:spacing w:before="19" w:line="288" w:lineRule="auto"/>
              <w:ind w:left="63" w:right="191" w:hanging="76"/>
              <w:rPr>
                <w:rFonts w:ascii="Times New Roman" w:hAnsi="Times New Roman" w:cs="Times New Roman"/>
                <w:lang w:val="pl-PL"/>
              </w:rPr>
            </w:pPr>
            <w:r w:rsidRPr="0020403E">
              <w:rPr>
                <w:rFonts w:ascii="Times New Roman" w:hAnsi="Times New Roman" w:cs="Times New Roman"/>
                <w:spacing w:val="-1"/>
                <w:w w:val="95"/>
                <w:lang w:val="pl-PL"/>
              </w:rPr>
              <w:t xml:space="preserve">Czujniki: odleglosci </w:t>
            </w:r>
            <w:r w:rsidRPr="0020403E">
              <w:rPr>
                <w:rFonts w:ascii="Times New Roman" w:hAnsi="Times New Roman" w:cs="Times New Roman"/>
                <w:w w:val="95"/>
                <w:lang w:val="pl-PL"/>
              </w:rPr>
              <w:t>(do 100cm), swiatla, dzwi ku, dotyku, kontrastu podtoza, precyzji ruchu, akcelerometr, komunikacja mi dzy</w:t>
            </w:r>
            <w:r w:rsidRPr="0020403E">
              <w:rPr>
                <w:rFonts w:ascii="Times New Roman" w:hAnsi="Times New Roman" w:cs="Times New Roman"/>
                <w:spacing w:val="1"/>
                <w:w w:val="95"/>
                <w:lang w:val="pl-PL"/>
              </w:rPr>
              <w:t xml:space="preserve"> </w:t>
            </w:r>
            <w:r w:rsidRPr="0020403E">
              <w:rPr>
                <w:rFonts w:ascii="Times New Roman" w:hAnsi="Times New Roman" w:cs="Times New Roman"/>
                <w:w w:val="95"/>
                <w:lang w:val="pl-PL"/>
              </w:rPr>
              <w:t>robotami,</w:t>
            </w:r>
            <w:r w:rsidRPr="0020403E">
              <w:rPr>
                <w:rFonts w:ascii="Times New Roman" w:hAnsi="Times New Roman" w:cs="Times New Roman"/>
                <w:spacing w:val="-7"/>
                <w:w w:val="95"/>
                <w:lang w:val="pl-PL"/>
              </w:rPr>
              <w:t xml:space="preserve"> </w:t>
            </w:r>
            <w:r w:rsidRPr="0020403E">
              <w:rPr>
                <w:rFonts w:ascii="Times New Roman" w:hAnsi="Times New Roman" w:cs="Times New Roman"/>
                <w:w w:val="95"/>
                <w:lang w:val="pl-PL"/>
              </w:rPr>
              <w:t>orientacja</w:t>
            </w:r>
            <w:r w:rsidRPr="0020403E">
              <w:rPr>
                <w:rFonts w:ascii="Times New Roman" w:hAnsi="Times New Roman" w:cs="Times New Roman"/>
                <w:spacing w:val="-2"/>
                <w:w w:val="95"/>
                <w:lang w:val="pl-PL"/>
              </w:rPr>
              <w:t xml:space="preserve"> </w:t>
            </w:r>
            <w:r w:rsidRPr="0020403E">
              <w:rPr>
                <w:rFonts w:ascii="Times New Roman" w:hAnsi="Times New Roman" w:cs="Times New Roman"/>
                <w:w w:val="95"/>
                <w:lang w:val="pl-PL"/>
              </w:rPr>
              <w:t>w</w:t>
            </w:r>
            <w:r w:rsidRPr="0020403E">
              <w:rPr>
                <w:rFonts w:ascii="Times New Roman" w:hAnsi="Times New Roman" w:cs="Times New Roman"/>
                <w:spacing w:val="-23"/>
                <w:w w:val="95"/>
                <w:lang w:val="pl-PL"/>
              </w:rPr>
              <w:t xml:space="preserve"> </w:t>
            </w:r>
            <w:r w:rsidRPr="0020403E">
              <w:rPr>
                <w:rFonts w:ascii="Times New Roman" w:hAnsi="Times New Roman" w:cs="Times New Roman"/>
                <w:w w:val="95"/>
                <w:lang w:val="pl-PL"/>
              </w:rPr>
              <w:t>przestrzeni</w:t>
            </w:r>
            <w:r w:rsidRPr="0020403E">
              <w:rPr>
                <w:rFonts w:ascii="Times New Roman" w:hAnsi="Times New Roman" w:cs="Times New Roman"/>
                <w:spacing w:val="-2"/>
                <w:w w:val="95"/>
                <w:lang w:val="pl-PL"/>
              </w:rPr>
              <w:t xml:space="preserve"> </w:t>
            </w:r>
            <w:r w:rsidRPr="0020403E">
              <w:rPr>
                <w:rFonts w:ascii="Times New Roman" w:hAnsi="Times New Roman" w:cs="Times New Roman"/>
                <w:w w:val="95"/>
                <w:lang w:val="pl-PL"/>
              </w:rPr>
              <w:t>(k&lt;1,ty</w:t>
            </w:r>
            <w:r w:rsidRPr="0020403E">
              <w:rPr>
                <w:rFonts w:ascii="Times New Roman" w:hAnsi="Times New Roman" w:cs="Times New Roman"/>
                <w:spacing w:val="-3"/>
                <w:w w:val="95"/>
                <w:lang w:val="pl-PL"/>
              </w:rPr>
              <w:t xml:space="preserve"> </w:t>
            </w:r>
            <w:r w:rsidRPr="0020403E">
              <w:rPr>
                <w:rFonts w:ascii="Times New Roman" w:hAnsi="Times New Roman" w:cs="Times New Roman"/>
                <w:w w:val="95"/>
                <w:lang w:val="pl-PL"/>
              </w:rPr>
              <w:t>pochylenia),</w:t>
            </w:r>
            <w:r w:rsidRPr="0020403E">
              <w:rPr>
                <w:rFonts w:ascii="Times New Roman" w:hAnsi="Times New Roman" w:cs="Times New Roman"/>
                <w:spacing w:val="-1"/>
                <w:w w:val="95"/>
                <w:lang w:val="pl-PL"/>
              </w:rPr>
              <w:t xml:space="preserve"> </w:t>
            </w:r>
            <w:r w:rsidRPr="0020403E">
              <w:rPr>
                <w:rFonts w:ascii="Times New Roman" w:hAnsi="Times New Roman" w:cs="Times New Roman"/>
                <w:w w:val="95"/>
                <w:lang w:val="pl-PL"/>
              </w:rPr>
              <w:t>sledzenie</w:t>
            </w:r>
            <w:r w:rsidRPr="0020403E">
              <w:rPr>
                <w:rFonts w:ascii="Times New Roman" w:hAnsi="Times New Roman" w:cs="Times New Roman"/>
                <w:spacing w:val="-7"/>
                <w:w w:val="95"/>
                <w:lang w:val="pl-PL"/>
              </w:rPr>
              <w:t xml:space="preserve"> </w:t>
            </w:r>
            <w:r w:rsidRPr="0020403E">
              <w:rPr>
                <w:rFonts w:ascii="Times New Roman" w:hAnsi="Times New Roman" w:cs="Times New Roman"/>
                <w:w w:val="95"/>
                <w:lang w:val="pl-PL"/>
              </w:rPr>
              <w:t>linii</w:t>
            </w:r>
            <w:r w:rsidRPr="0020403E">
              <w:rPr>
                <w:rFonts w:ascii="Times New Roman" w:hAnsi="Times New Roman" w:cs="Times New Roman"/>
                <w:spacing w:val="-19"/>
                <w:w w:val="95"/>
                <w:lang w:val="pl-PL"/>
              </w:rPr>
              <w:t xml:space="preserve"> </w:t>
            </w:r>
            <w:r w:rsidRPr="0020403E">
              <w:rPr>
                <w:rFonts w:ascii="Times New Roman" w:hAnsi="Times New Roman" w:cs="Times New Roman"/>
                <w:w w:val="95"/>
                <w:lang w:val="pl-PL"/>
              </w:rPr>
              <w:t>na</w:t>
            </w:r>
            <w:r w:rsidRPr="0020403E">
              <w:rPr>
                <w:rFonts w:ascii="Times New Roman" w:hAnsi="Times New Roman" w:cs="Times New Roman"/>
                <w:spacing w:val="-12"/>
                <w:w w:val="95"/>
                <w:lang w:val="pl-PL"/>
              </w:rPr>
              <w:t xml:space="preserve"> </w:t>
            </w:r>
            <w:r w:rsidRPr="0020403E">
              <w:rPr>
                <w:rFonts w:ascii="Times New Roman" w:hAnsi="Times New Roman" w:cs="Times New Roman"/>
                <w:w w:val="95"/>
                <w:lang w:val="pl-PL"/>
              </w:rPr>
              <w:t>podlozu</w:t>
            </w:r>
          </w:p>
          <w:p w:rsidR="0020403E" w:rsidRPr="0020403E" w:rsidRDefault="0020403E" w:rsidP="0020403E">
            <w:pPr>
              <w:pStyle w:val="Akapitzlist"/>
              <w:numPr>
                <w:ilvl w:val="0"/>
                <w:numId w:val="30"/>
              </w:numPr>
              <w:tabs>
                <w:tab w:val="left" w:pos="63"/>
              </w:tabs>
              <w:spacing w:before="7" w:line="288" w:lineRule="auto"/>
              <w:ind w:left="63" w:right="411" w:hanging="127"/>
              <w:rPr>
                <w:rFonts w:ascii="Times New Roman" w:hAnsi="Times New Roman" w:cs="Times New Roman"/>
                <w:lang w:val="pl-PL"/>
              </w:rPr>
            </w:pPr>
            <w:r w:rsidRPr="0020403E">
              <w:rPr>
                <w:rFonts w:ascii="Times New Roman" w:hAnsi="Times New Roman" w:cs="Times New Roman"/>
                <w:w w:val="90"/>
                <w:lang w:val="pl-PL"/>
              </w:rPr>
              <w:t>Dodatkowe</w:t>
            </w:r>
            <w:r w:rsidRPr="0020403E">
              <w:rPr>
                <w:rFonts w:ascii="Times New Roman" w:hAnsi="Times New Roman" w:cs="Times New Roman"/>
                <w:spacing w:val="1"/>
                <w:w w:val="90"/>
                <w:lang w:val="pl-PL"/>
              </w:rPr>
              <w:t xml:space="preserve"> </w:t>
            </w:r>
            <w:r w:rsidRPr="0020403E">
              <w:rPr>
                <w:rFonts w:ascii="Times New Roman" w:hAnsi="Times New Roman" w:cs="Times New Roman"/>
                <w:w w:val="90"/>
                <w:lang w:val="pl-PL"/>
              </w:rPr>
              <w:t>mozliwosci: nagrywanie</w:t>
            </w:r>
            <w:r w:rsidRPr="0020403E">
              <w:rPr>
                <w:rFonts w:ascii="Times New Roman" w:hAnsi="Times New Roman" w:cs="Times New Roman"/>
                <w:spacing w:val="1"/>
                <w:w w:val="90"/>
                <w:lang w:val="pl-PL"/>
              </w:rPr>
              <w:t xml:space="preserve"> </w:t>
            </w:r>
            <w:r w:rsidRPr="0020403E">
              <w:rPr>
                <w:rFonts w:ascii="Times New Roman" w:hAnsi="Times New Roman" w:cs="Times New Roman"/>
                <w:w w:val="90"/>
                <w:lang w:val="pl-PL"/>
              </w:rPr>
              <w:t>wtasnych</w:t>
            </w:r>
            <w:r w:rsidRPr="0020403E">
              <w:rPr>
                <w:rFonts w:ascii="Times New Roman" w:hAnsi="Times New Roman" w:cs="Times New Roman"/>
                <w:spacing w:val="1"/>
                <w:w w:val="90"/>
                <w:lang w:val="pl-PL"/>
              </w:rPr>
              <w:t xml:space="preserve"> </w:t>
            </w:r>
            <w:r w:rsidRPr="0020403E">
              <w:rPr>
                <w:rFonts w:ascii="Times New Roman" w:hAnsi="Times New Roman" w:cs="Times New Roman"/>
                <w:w w:val="90"/>
                <w:lang w:val="pl-PL"/>
              </w:rPr>
              <w:t>dzwi</w:t>
            </w:r>
            <w:r w:rsidRPr="0020403E">
              <w:rPr>
                <w:rFonts w:ascii="Times New Roman" w:hAnsi="Times New Roman" w:cs="Times New Roman"/>
                <w:spacing w:val="1"/>
                <w:w w:val="90"/>
                <w:lang w:val="pl-PL"/>
              </w:rPr>
              <w:t xml:space="preserve"> </w:t>
            </w:r>
            <w:r w:rsidRPr="0020403E">
              <w:rPr>
                <w:rFonts w:ascii="Times New Roman" w:hAnsi="Times New Roman" w:cs="Times New Roman"/>
                <w:w w:val="90"/>
                <w:lang w:val="pl-PL"/>
              </w:rPr>
              <w:t>k6w, gtosnik, dotc1.czane</w:t>
            </w:r>
            <w:r w:rsidRPr="0020403E">
              <w:rPr>
                <w:rFonts w:ascii="Times New Roman" w:hAnsi="Times New Roman" w:cs="Times New Roman"/>
                <w:spacing w:val="1"/>
                <w:w w:val="90"/>
                <w:lang w:val="pl-PL"/>
              </w:rPr>
              <w:t xml:space="preserve"> </w:t>
            </w:r>
            <w:r w:rsidRPr="0020403E">
              <w:rPr>
                <w:rFonts w:ascii="Times New Roman" w:hAnsi="Times New Roman" w:cs="Times New Roman"/>
                <w:w w:val="90"/>
                <w:lang w:val="pl-PL"/>
              </w:rPr>
              <w:t>akcesoria, komunikacja</w:t>
            </w:r>
            <w:r w:rsidRPr="0020403E">
              <w:rPr>
                <w:rFonts w:ascii="Times New Roman" w:hAnsi="Times New Roman" w:cs="Times New Roman"/>
                <w:spacing w:val="1"/>
                <w:w w:val="90"/>
                <w:lang w:val="pl-PL"/>
              </w:rPr>
              <w:t xml:space="preserve"> </w:t>
            </w:r>
            <w:r w:rsidRPr="0020403E">
              <w:rPr>
                <w:rFonts w:ascii="Times New Roman" w:hAnsi="Times New Roman" w:cs="Times New Roman"/>
                <w:w w:val="90"/>
                <w:lang w:val="pl-PL"/>
              </w:rPr>
              <w:t>z akcesoriami,</w:t>
            </w:r>
            <w:r w:rsidRPr="0020403E">
              <w:rPr>
                <w:rFonts w:ascii="Times New Roman" w:hAnsi="Times New Roman" w:cs="Times New Roman"/>
                <w:spacing w:val="1"/>
                <w:w w:val="90"/>
                <w:lang w:val="pl-PL"/>
              </w:rPr>
              <w:t xml:space="preserve"> </w:t>
            </w:r>
            <w:r w:rsidRPr="0020403E">
              <w:rPr>
                <w:rFonts w:ascii="Times New Roman" w:hAnsi="Times New Roman" w:cs="Times New Roman"/>
                <w:w w:val="90"/>
                <w:lang w:val="pl-PL"/>
              </w:rPr>
              <w:t>dowolna</w:t>
            </w:r>
            <w:r w:rsidRPr="0020403E">
              <w:rPr>
                <w:rFonts w:ascii="Times New Roman" w:hAnsi="Times New Roman" w:cs="Times New Roman"/>
                <w:spacing w:val="-40"/>
                <w:w w:val="90"/>
                <w:lang w:val="pl-PL"/>
              </w:rPr>
              <w:t xml:space="preserve"> </w:t>
            </w:r>
            <w:r w:rsidRPr="0020403E">
              <w:rPr>
                <w:rFonts w:ascii="Times New Roman" w:hAnsi="Times New Roman" w:cs="Times New Roman"/>
                <w:lang w:val="pl-PL"/>
              </w:rPr>
              <w:t>zmiana</w:t>
            </w:r>
            <w:r w:rsidRPr="0020403E">
              <w:rPr>
                <w:rFonts w:ascii="Times New Roman" w:hAnsi="Times New Roman" w:cs="Times New Roman"/>
                <w:spacing w:val="-10"/>
                <w:lang w:val="pl-PL"/>
              </w:rPr>
              <w:t xml:space="preserve"> </w:t>
            </w:r>
            <w:r w:rsidRPr="0020403E">
              <w:rPr>
                <w:rFonts w:ascii="Times New Roman" w:hAnsi="Times New Roman" w:cs="Times New Roman"/>
                <w:lang w:val="pl-PL"/>
              </w:rPr>
              <w:t>koloru</w:t>
            </w:r>
            <w:r w:rsidRPr="0020403E">
              <w:rPr>
                <w:rFonts w:ascii="Times New Roman" w:hAnsi="Times New Roman" w:cs="Times New Roman"/>
                <w:spacing w:val="-13"/>
                <w:lang w:val="pl-PL"/>
              </w:rPr>
              <w:t xml:space="preserve"> </w:t>
            </w:r>
            <w:r w:rsidRPr="0020403E">
              <w:rPr>
                <w:rFonts w:ascii="Times New Roman" w:hAnsi="Times New Roman" w:cs="Times New Roman"/>
                <w:lang w:val="pl-PL"/>
              </w:rPr>
              <w:t>czulek</w:t>
            </w:r>
            <w:r w:rsidRPr="0020403E">
              <w:rPr>
                <w:rFonts w:ascii="Times New Roman" w:hAnsi="Times New Roman" w:cs="Times New Roman"/>
                <w:spacing w:val="-8"/>
                <w:lang w:val="pl-PL"/>
              </w:rPr>
              <w:t xml:space="preserve"> </w:t>
            </w:r>
            <w:r w:rsidRPr="0020403E">
              <w:rPr>
                <w:rFonts w:ascii="Times New Roman" w:hAnsi="Times New Roman" w:cs="Times New Roman"/>
                <w:lang w:val="pl-PL"/>
              </w:rPr>
              <w:t>i</w:t>
            </w:r>
            <w:r w:rsidRPr="0020403E">
              <w:rPr>
                <w:rFonts w:ascii="Times New Roman" w:hAnsi="Times New Roman" w:cs="Times New Roman"/>
                <w:spacing w:val="2"/>
                <w:lang w:val="pl-PL"/>
              </w:rPr>
              <w:t xml:space="preserve"> </w:t>
            </w:r>
            <w:r w:rsidRPr="0020403E">
              <w:rPr>
                <w:rFonts w:ascii="Times New Roman" w:hAnsi="Times New Roman" w:cs="Times New Roman"/>
                <w:lang w:val="pl-PL"/>
              </w:rPr>
              <w:t>oczu</w:t>
            </w:r>
            <w:r w:rsidRPr="0020403E">
              <w:rPr>
                <w:rFonts w:ascii="Times New Roman" w:hAnsi="Times New Roman" w:cs="Times New Roman"/>
                <w:spacing w:val="-7"/>
                <w:lang w:val="pl-PL"/>
              </w:rPr>
              <w:t xml:space="preserve"> </w:t>
            </w:r>
            <w:r w:rsidRPr="0020403E">
              <w:rPr>
                <w:rFonts w:ascii="Times New Roman" w:hAnsi="Times New Roman" w:cs="Times New Roman"/>
                <w:lang w:val="pl-PL"/>
              </w:rPr>
              <w:t>(diody</w:t>
            </w:r>
            <w:r w:rsidRPr="0020403E">
              <w:rPr>
                <w:rFonts w:ascii="Times New Roman" w:hAnsi="Times New Roman" w:cs="Times New Roman"/>
                <w:spacing w:val="-7"/>
                <w:lang w:val="pl-PL"/>
              </w:rPr>
              <w:t xml:space="preserve"> </w:t>
            </w:r>
            <w:r w:rsidRPr="0020403E">
              <w:rPr>
                <w:rFonts w:ascii="Times New Roman" w:hAnsi="Times New Roman" w:cs="Times New Roman"/>
                <w:lang w:val="pl-PL"/>
              </w:rPr>
              <w:t>LED</w:t>
            </w:r>
            <w:r w:rsidRPr="0020403E">
              <w:rPr>
                <w:rFonts w:ascii="Times New Roman" w:hAnsi="Times New Roman" w:cs="Times New Roman"/>
                <w:spacing w:val="-11"/>
                <w:lang w:val="pl-PL"/>
              </w:rPr>
              <w:t xml:space="preserve"> </w:t>
            </w:r>
            <w:r w:rsidRPr="0020403E">
              <w:rPr>
                <w:rFonts w:ascii="Times New Roman" w:hAnsi="Times New Roman" w:cs="Times New Roman"/>
                <w:lang w:val="pl-PL"/>
              </w:rPr>
              <w:t>RGB)</w:t>
            </w:r>
          </w:p>
          <w:p w:rsidR="0020403E" w:rsidRPr="0020403E" w:rsidRDefault="0020403E" w:rsidP="0020403E">
            <w:pPr>
              <w:pStyle w:val="Akapitzlist"/>
              <w:numPr>
                <w:ilvl w:val="0"/>
                <w:numId w:val="30"/>
              </w:numPr>
              <w:tabs>
                <w:tab w:val="left" w:pos="63"/>
              </w:tabs>
              <w:spacing w:before="6"/>
              <w:ind w:left="63"/>
              <w:rPr>
                <w:rFonts w:ascii="Times New Roman" w:hAnsi="Times New Roman" w:cs="Times New Roman"/>
                <w:lang w:val="pl-PL"/>
              </w:rPr>
            </w:pPr>
            <w:r w:rsidRPr="0020403E">
              <w:rPr>
                <w:rFonts w:ascii="Times New Roman" w:hAnsi="Times New Roman" w:cs="Times New Roman"/>
                <w:w w:val="90"/>
                <w:lang w:val="pl-PL"/>
              </w:rPr>
              <w:t>Zasilanie:</w:t>
            </w:r>
            <w:r w:rsidRPr="0020403E">
              <w:rPr>
                <w:rFonts w:ascii="Times New Roman" w:hAnsi="Times New Roman" w:cs="Times New Roman"/>
                <w:spacing w:val="18"/>
                <w:w w:val="90"/>
                <w:lang w:val="pl-PL"/>
              </w:rPr>
              <w:t xml:space="preserve"> </w:t>
            </w:r>
            <w:r w:rsidRPr="0020403E">
              <w:rPr>
                <w:rFonts w:ascii="Times New Roman" w:hAnsi="Times New Roman" w:cs="Times New Roman"/>
                <w:w w:val="90"/>
                <w:lang w:val="pl-PL"/>
              </w:rPr>
              <w:t>wbudowany</w:t>
            </w:r>
            <w:r w:rsidRPr="0020403E">
              <w:rPr>
                <w:rFonts w:ascii="Times New Roman" w:hAnsi="Times New Roman" w:cs="Times New Roman"/>
                <w:spacing w:val="31"/>
                <w:w w:val="90"/>
                <w:lang w:val="pl-PL"/>
              </w:rPr>
              <w:t xml:space="preserve"> </w:t>
            </w:r>
            <w:r w:rsidRPr="0020403E">
              <w:rPr>
                <w:rFonts w:ascii="Times New Roman" w:hAnsi="Times New Roman" w:cs="Times New Roman"/>
                <w:w w:val="90"/>
                <w:lang w:val="pl-PL"/>
              </w:rPr>
              <w:t>akumulator,</w:t>
            </w:r>
            <w:r w:rsidRPr="0020403E">
              <w:rPr>
                <w:rFonts w:ascii="Times New Roman" w:hAnsi="Times New Roman" w:cs="Times New Roman"/>
                <w:spacing w:val="5"/>
                <w:w w:val="90"/>
                <w:lang w:val="pl-PL"/>
              </w:rPr>
              <w:t xml:space="preserve"> </w:t>
            </w:r>
            <w:r w:rsidRPr="0020403E">
              <w:rPr>
                <w:rFonts w:ascii="Times New Roman" w:hAnsi="Times New Roman" w:cs="Times New Roman"/>
                <w:w w:val="90"/>
                <w:lang w:val="pl-PL"/>
              </w:rPr>
              <w:t>ladowany</w:t>
            </w:r>
            <w:r w:rsidRPr="0020403E">
              <w:rPr>
                <w:rFonts w:ascii="Times New Roman" w:hAnsi="Times New Roman" w:cs="Times New Roman"/>
                <w:spacing w:val="16"/>
                <w:w w:val="90"/>
                <w:lang w:val="pl-PL"/>
              </w:rPr>
              <w:t xml:space="preserve"> </w:t>
            </w:r>
            <w:r w:rsidRPr="0020403E">
              <w:rPr>
                <w:rFonts w:ascii="Times New Roman" w:hAnsi="Times New Roman" w:cs="Times New Roman"/>
                <w:w w:val="90"/>
                <w:lang w:val="pl-PL"/>
              </w:rPr>
              <w:t>przez</w:t>
            </w:r>
            <w:r w:rsidRPr="0020403E">
              <w:rPr>
                <w:rFonts w:ascii="Times New Roman" w:hAnsi="Times New Roman" w:cs="Times New Roman"/>
                <w:spacing w:val="6"/>
                <w:w w:val="90"/>
                <w:lang w:val="pl-PL"/>
              </w:rPr>
              <w:t xml:space="preserve"> </w:t>
            </w:r>
            <w:r w:rsidRPr="0020403E">
              <w:rPr>
                <w:rFonts w:ascii="Times New Roman" w:hAnsi="Times New Roman" w:cs="Times New Roman"/>
                <w:w w:val="90"/>
                <w:lang w:val="pl-PL"/>
              </w:rPr>
              <w:t>microUSB,</w:t>
            </w:r>
            <w:r w:rsidRPr="0020403E">
              <w:rPr>
                <w:rFonts w:ascii="Times New Roman" w:hAnsi="Times New Roman" w:cs="Times New Roman"/>
                <w:spacing w:val="19"/>
                <w:w w:val="90"/>
                <w:lang w:val="pl-PL"/>
              </w:rPr>
              <w:t xml:space="preserve"> </w:t>
            </w:r>
            <w:r w:rsidRPr="0020403E">
              <w:rPr>
                <w:rFonts w:ascii="Times New Roman" w:hAnsi="Times New Roman" w:cs="Times New Roman"/>
                <w:w w:val="90"/>
                <w:lang w:val="pl-PL"/>
              </w:rPr>
              <w:t>czas</w:t>
            </w:r>
            <w:r w:rsidRPr="0020403E">
              <w:rPr>
                <w:rFonts w:ascii="Times New Roman" w:hAnsi="Times New Roman" w:cs="Times New Roman"/>
                <w:spacing w:val="16"/>
                <w:w w:val="90"/>
                <w:lang w:val="pl-PL"/>
              </w:rPr>
              <w:t xml:space="preserve"> </w:t>
            </w:r>
            <w:r w:rsidRPr="0020403E">
              <w:rPr>
                <w:rFonts w:ascii="Times New Roman" w:hAnsi="Times New Roman" w:cs="Times New Roman"/>
                <w:w w:val="90"/>
                <w:lang w:val="pl-PL"/>
              </w:rPr>
              <w:t>pracy:</w:t>
            </w:r>
            <w:r w:rsidRPr="0020403E">
              <w:rPr>
                <w:rFonts w:ascii="Times New Roman" w:hAnsi="Times New Roman" w:cs="Times New Roman"/>
                <w:spacing w:val="15"/>
                <w:w w:val="90"/>
                <w:lang w:val="pl-PL"/>
              </w:rPr>
              <w:t xml:space="preserve"> </w:t>
            </w:r>
            <w:r w:rsidRPr="0020403E">
              <w:rPr>
                <w:rFonts w:ascii="Times New Roman" w:hAnsi="Times New Roman" w:cs="Times New Roman"/>
                <w:w w:val="90"/>
                <w:lang w:val="pl-PL"/>
              </w:rPr>
              <w:t>do</w:t>
            </w:r>
            <w:r w:rsidRPr="0020403E">
              <w:rPr>
                <w:rFonts w:ascii="Times New Roman" w:hAnsi="Times New Roman" w:cs="Times New Roman"/>
                <w:spacing w:val="12"/>
                <w:w w:val="90"/>
                <w:lang w:val="pl-PL"/>
              </w:rPr>
              <w:t xml:space="preserve"> </w:t>
            </w:r>
            <w:r w:rsidRPr="0020403E">
              <w:rPr>
                <w:rFonts w:ascii="Times New Roman" w:hAnsi="Times New Roman" w:cs="Times New Roman"/>
                <w:w w:val="90"/>
                <w:lang w:val="pl-PL"/>
              </w:rPr>
              <w:t>6</w:t>
            </w:r>
            <w:r w:rsidRPr="0020403E">
              <w:rPr>
                <w:rFonts w:ascii="Times New Roman" w:hAnsi="Times New Roman" w:cs="Times New Roman"/>
                <w:spacing w:val="8"/>
                <w:w w:val="90"/>
                <w:lang w:val="pl-PL"/>
              </w:rPr>
              <w:t xml:space="preserve"> </w:t>
            </w:r>
            <w:r w:rsidRPr="0020403E">
              <w:rPr>
                <w:rFonts w:ascii="Times New Roman" w:hAnsi="Times New Roman" w:cs="Times New Roman"/>
                <w:w w:val="90"/>
                <w:lang w:val="pl-PL"/>
              </w:rPr>
              <w:t>h</w:t>
            </w:r>
          </w:p>
          <w:p w:rsidR="0020403E" w:rsidRPr="0020403E" w:rsidRDefault="0020403E" w:rsidP="0020403E">
            <w:pPr>
              <w:pStyle w:val="Akapitzlist"/>
              <w:numPr>
                <w:ilvl w:val="0"/>
                <w:numId w:val="30"/>
              </w:numPr>
              <w:tabs>
                <w:tab w:val="left" w:pos="63"/>
              </w:tabs>
              <w:spacing w:before="35"/>
              <w:ind w:left="63" w:hanging="90"/>
              <w:rPr>
                <w:rFonts w:ascii="Times New Roman" w:hAnsi="Times New Roman" w:cs="Times New Roman"/>
              </w:rPr>
            </w:pPr>
            <w:r w:rsidRPr="0020403E">
              <w:rPr>
                <w:rFonts w:ascii="Times New Roman" w:hAnsi="Times New Roman" w:cs="Times New Roman"/>
                <w:w w:val="95"/>
              </w:rPr>
              <w:t>Komunikacja:</w:t>
            </w:r>
            <w:r w:rsidRPr="0020403E">
              <w:rPr>
                <w:rFonts w:ascii="Times New Roman" w:hAnsi="Times New Roman" w:cs="Times New Roman"/>
                <w:spacing w:val="-9"/>
                <w:w w:val="95"/>
              </w:rPr>
              <w:t xml:space="preserve"> </w:t>
            </w:r>
            <w:r w:rsidRPr="0020403E">
              <w:rPr>
                <w:rFonts w:ascii="Times New Roman" w:hAnsi="Times New Roman" w:cs="Times New Roman"/>
                <w:w w:val="95"/>
              </w:rPr>
              <w:t>Bluetooth</w:t>
            </w:r>
            <w:r w:rsidRPr="0020403E">
              <w:rPr>
                <w:rFonts w:ascii="Times New Roman" w:hAnsi="Times New Roman" w:cs="Times New Roman"/>
                <w:spacing w:val="-3"/>
                <w:w w:val="95"/>
              </w:rPr>
              <w:t xml:space="preserve"> </w:t>
            </w:r>
            <w:r w:rsidRPr="0020403E">
              <w:rPr>
                <w:rFonts w:ascii="Times New Roman" w:hAnsi="Times New Roman" w:cs="Times New Roman"/>
                <w:w w:val="95"/>
              </w:rPr>
              <w:t>4.0</w:t>
            </w:r>
          </w:p>
          <w:p w:rsidR="0020403E" w:rsidRPr="0020403E" w:rsidRDefault="0020403E" w:rsidP="0020403E">
            <w:pPr>
              <w:pStyle w:val="Akapitzlist"/>
              <w:numPr>
                <w:ilvl w:val="0"/>
                <w:numId w:val="30"/>
              </w:numPr>
              <w:tabs>
                <w:tab w:val="left" w:pos="63"/>
              </w:tabs>
              <w:ind w:left="63"/>
              <w:rPr>
                <w:rFonts w:ascii="Times New Roman" w:hAnsi="Times New Roman" w:cs="Times New Roman"/>
              </w:rPr>
            </w:pPr>
            <w:r w:rsidRPr="0020403E">
              <w:rPr>
                <w:rFonts w:ascii="Times New Roman" w:hAnsi="Times New Roman" w:cs="Times New Roman"/>
                <w:w w:val="90"/>
              </w:rPr>
              <w:t>Platforma:</w:t>
            </w:r>
            <w:r w:rsidRPr="0020403E">
              <w:rPr>
                <w:rFonts w:ascii="Times New Roman" w:hAnsi="Times New Roman" w:cs="Times New Roman"/>
                <w:spacing w:val="19"/>
                <w:w w:val="90"/>
              </w:rPr>
              <w:t xml:space="preserve"> </w:t>
            </w:r>
            <w:r w:rsidRPr="0020403E">
              <w:rPr>
                <w:rFonts w:ascii="Times New Roman" w:hAnsi="Times New Roman" w:cs="Times New Roman"/>
                <w:w w:val="90"/>
              </w:rPr>
              <w:t>Linux,</w:t>
            </w:r>
            <w:r w:rsidRPr="0020403E">
              <w:rPr>
                <w:rFonts w:ascii="Times New Roman" w:hAnsi="Times New Roman" w:cs="Times New Roman"/>
                <w:spacing w:val="7"/>
                <w:w w:val="90"/>
              </w:rPr>
              <w:t xml:space="preserve"> </w:t>
            </w:r>
            <w:r w:rsidRPr="0020403E">
              <w:rPr>
                <w:rFonts w:ascii="Times New Roman" w:hAnsi="Times New Roman" w:cs="Times New Roman"/>
                <w:w w:val="90"/>
              </w:rPr>
              <w:t>MacOS,</w:t>
            </w:r>
            <w:r w:rsidRPr="0020403E">
              <w:rPr>
                <w:rFonts w:ascii="Times New Roman" w:hAnsi="Times New Roman" w:cs="Times New Roman"/>
                <w:spacing w:val="17"/>
                <w:w w:val="90"/>
              </w:rPr>
              <w:t xml:space="preserve"> </w:t>
            </w:r>
            <w:r w:rsidRPr="0020403E">
              <w:rPr>
                <w:rFonts w:ascii="Times New Roman" w:hAnsi="Times New Roman" w:cs="Times New Roman"/>
                <w:w w:val="90"/>
              </w:rPr>
              <w:t>Windows,</w:t>
            </w:r>
            <w:r w:rsidRPr="0020403E">
              <w:rPr>
                <w:rFonts w:ascii="Times New Roman" w:hAnsi="Times New Roman" w:cs="Times New Roman"/>
                <w:spacing w:val="15"/>
                <w:w w:val="90"/>
              </w:rPr>
              <w:t xml:space="preserve"> </w:t>
            </w:r>
            <w:r w:rsidRPr="0020403E">
              <w:rPr>
                <w:rFonts w:ascii="Times New Roman" w:hAnsi="Times New Roman" w:cs="Times New Roman"/>
                <w:w w:val="90"/>
              </w:rPr>
              <w:t>iOS,</w:t>
            </w:r>
            <w:r w:rsidRPr="0020403E">
              <w:rPr>
                <w:rFonts w:ascii="Times New Roman" w:hAnsi="Times New Roman" w:cs="Times New Roman"/>
                <w:spacing w:val="7"/>
                <w:w w:val="90"/>
              </w:rPr>
              <w:t xml:space="preserve"> </w:t>
            </w:r>
            <w:r w:rsidRPr="0020403E">
              <w:rPr>
                <w:rFonts w:ascii="Times New Roman" w:hAnsi="Times New Roman" w:cs="Times New Roman"/>
                <w:w w:val="90"/>
              </w:rPr>
              <w:t>android</w:t>
            </w:r>
          </w:p>
          <w:p w:rsidR="0020403E" w:rsidRPr="0020403E" w:rsidRDefault="0020403E" w:rsidP="0020403E">
            <w:pPr>
              <w:pStyle w:val="Akapitzlist"/>
              <w:numPr>
                <w:ilvl w:val="0"/>
                <w:numId w:val="30"/>
              </w:numPr>
              <w:tabs>
                <w:tab w:val="left" w:pos="63"/>
              </w:tabs>
              <w:ind w:left="63" w:hanging="90"/>
              <w:rPr>
                <w:rFonts w:ascii="Times New Roman" w:hAnsi="Times New Roman" w:cs="Times New Roman"/>
              </w:rPr>
            </w:pPr>
            <w:r w:rsidRPr="0020403E">
              <w:rPr>
                <w:rFonts w:ascii="Times New Roman" w:hAnsi="Times New Roman" w:cs="Times New Roman"/>
                <w:w w:val="95"/>
              </w:rPr>
              <w:t>Konstrukcja:</w:t>
            </w:r>
            <w:r w:rsidRPr="0020403E">
              <w:rPr>
                <w:rFonts w:ascii="Times New Roman" w:hAnsi="Times New Roman" w:cs="Times New Roman"/>
                <w:spacing w:val="7"/>
                <w:w w:val="95"/>
              </w:rPr>
              <w:t xml:space="preserve"> </w:t>
            </w:r>
            <w:r w:rsidRPr="0020403E">
              <w:rPr>
                <w:rFonts w:ascii="Times New Roman" w:hAnsi="Times New Roman" w:cs="Times New Roman"/>
                <w:w w:val="95"/>
              </w:rPr>
              <w:t>zwarta,</w:t>
            </w:r>
            <w:r w:rsidRPr="0020403E">
              <w:rPr>
                <w:rFonts w:ascii="Times New Roman" w:hAnsi="Times New Roman" w:cs="Times New Roman"/>
                <w:spacing w:val="-3"/>
                <w:w w:val="95"/>
              </w:rPr>
              <w:t xml:space="preserve"> </w:t>
            </w:r>
            <w:r w:rsidRPr="0020403E">
              <w:rPr>
                <w:rFonts w:ascii="Times New Roman" w:hAnsi="Times New Roman" w:cs="Times New Roman"/>
                <w:w w:val="95"/>
              </w:rPr>
              <w:t>zamkni</w:t>
            </w:r>
            <w:r w:rsidRPr="0020403E">
              <w:rPr>
                <w:rFonts w:ascii="Times New Roman" w:hAnsi="Times New Roman" w:cs="Times New Roman"/>
                <w:spacing w:val="1"/>
                <w:w w:val="95"/>
              </w:rPr>
              <w:t xml:space="preserve"> </w:t>
            </w:r>
            <w:r w:rsidRPr="0020403E">
              <w:rPr>
                <w:rFonts w:ascii="Times New Roman" w:hAnsi="Times New Roman" w:cs="Times New Roman"/>
                <w:w w:val="95"/>
              </w:rPr>
              <w:t>ta</w:t>
            </w:r>
          </w:p>
          <w:p w:rsidR="0020403E" w:rsidRPr="0020403E" w:rsidRDefault="0020403E" w:rsidP="0020403E">
            <w:pPr>
              <w:pStyle w:val="Akapitzlist"/>
              <w:numPr>
                <w:ilvl w:val="0"/>
                <w:numId w:val="30"/>
              </w:numPr>
              <w:tabs>
                <w:tab w:val="left" w:pos="63"/>
              </w:tabs>
              <w:spacing w:before="36"/>
              <w:ind w:left="63" w:hanging="93"/>
              <w:rPr>
                <w:rFonts w:ascii="Times New Roman" w:hAnsi="Times New Roman" w:cs="Times New Roman"/>
              </w:rPr>
            </w:pPr>
            <w:r w:rsidRPr="0020403E">
              <w:rPr>
                <w:rFonts w:ascii="Times New Roman" w:hAnsi="Times New Roman" w:cs="Times New Roman"/>
                <w:w w:val="95"/>
              </w:rPr>
              <w:t>J</w:t>
            </w:r>
            <w:r w:rsidRPr="0020403E">
              <w:rPr>
                <w:rFonts w:ascii="Times New Roman" w:hAnsi="Times New Roman" w:cs="Times New Roman"/>
                <w:spacing w:val="19"/>
                <w:w w:val="95"/>
              </w:rPr>
              <w:t xml:space="preserve"> </w:t>
            </w:r>
            <w:r w:rsidRPr="0020403E">
              <w:rPr>
                <w:rFonts w:ascii="Times New Roman" w:hAnsi="Times New Roman" w:cs="Times New Roman"/>
                <w:w w:val="95"/>
              </w:rPr>
              <w:t>zyk:</w:t>
            </w:r>
            <w:r w:rsidRPr="0020403E">
              <w:rPr>
                <w:rFonts w:ascii="Times New Roman" w:hAnsi="Times New Roman" w:cs="Times New Roman"/>
                <w:spacing w:val="-2"/>
                <w:w w:val="95"/>
              </w:rPr>
              <w:t xml:space="preserve"> </w:t>
            </w:r>
            <w:r w:rsidRPr="0020403E">
              <w:rPr>
                <w:rFonts w:ascii="Times New Roman" w:hAnsi="Times New Roman" w:cs="Times New Roman"/>
                <w:w w:val="95"/>
              </w:rPr>
              <w:t>polski,</w:t>
            </w:r>
            <w:r w:rsidRPr="0020403E">
              <w:rPr>
                <w:rFonts w:ascii="Times New Roman" w:hAnsi="Times New Roman" w:cs="Times New Roman"/>
                <w:spacing w:val="2"/>
                <w:w w:val="95"/>
              </w:rPr>
              <w:t xml:space="preserve"> </w:t>
            </w:r>
            <w:r w:rsidRPr="0020403E">
              <w:rPr>
                <w:rFonts w:ascii="Times New Roman" w:hAnsi="Times New Roman" w:cs="Times New Roman"/>
                <w:w w:val="95"/>
              </w:rPr>
              <w:t>angielski</w:t>
            </w:r>
          </w:p>
          <w:p w:rsidR="0020403E" w:rsidRPr="0020403E" w:rsidRDefault="0020403E" w:rsidP="0020403E">
            <w:pPr>
              <w:pStyle w:val="Akapitzlist"/>
              <w:numPr>
                <w:ilvl w:val="0"/>
                <w:numId w:val="30"/>
              </w:numPr>
              <w:tabs>
                <w:tab w:val="left" w:pos="63"/>
              </w:tabs>
              <w:ind w:left="63" w:hanging="88"/>
              <w:rPr>
                <w:rFonts w:ascii="Times New Roman" w:hAnsi="Times New Roman" w:cs="Times New Roman"/>
                <w:lang w:val="pl-PL"/>
              </w:rPr>
            </w:pPr>
            <w:r w:rsidRPr="0020403E">
              <w:rPr>
                <w:rFonts w:ascii="Times New Roman" w:hAnsi="Times New Roman" w:cs="Times New Roman"/>
                <w:w w:val="90"/>
                <w:lang w:val="pl-PL"/>
              </w:rPr>
              <w:t>Grupa</w:t>
            </w:r>
            <w:r w:rsidRPr="0020403E">
              <w:rPr>
                <w:rFonts w:ascii="Times New Roman" w:hAnsi="Times New Roman" w:cs="Times New Roman"/>
                <w:spacing w:val="7"/>
                <w:w w:val="90"/>
                <w:lang w:val="pl-PL"/>
              </w:rPr>
              <w:t xml:space="preserve"> </w:t>
            </w:r>
            <w:r w:rsidRPr="0020403E">
              <w:rPr>
                <w:rFonts w:ascii="Times New Roman" w:hAnsi="Times New Roman" w:cs="Times New Roman"/>
                <w:w w:val="90"/>
                <w:lang w:val="pl-PL"/>
              </w:rPr>
              <w:t>docelowa</w:t>
            </w:r>
            <w:r w:rsidRPr="0020403E">
              <w:rPr>
                <w:rFonts w:ascii="Times New Roman" w:hAnsi="Times New Roman" w:cs="Times New Roman"/>
                <w:spacing w:val="22"/>
                <w:w w:val="90"/>
                <w:lang w:val="pl-PL"/>
              </w:rPr>
              <w:t xml:space="preserve"> </w:t>
            </w:r>
            <w:r w:rsidRPr="0020403E">
              <w:rPr>
                <w:rFonts w:ascii="Times New Roman" w:hAnsi="Times New Roman" w:cs="Times New Roman"/>
                <w:w w:val="90"/>
                <w:lang w:val="pl-PL"/>
              </w:rPr>
              <w:t>przedszkola,</w:t>
            </w:r>
            <w:r w:rsidRPr="0020403E">
              <w:rPr>
                <w:rFonts w:ascii="Times New Roman" w:hAnsi="Times New Roman" w:cs="Times New Roman"/>
                <w:spacing w:val="13"/>
                <w:w w:val="90"/>
                <w:lang w:val="pl-PL"/>
              </w:rPr>
              <w:t xml:space="preserve"> </w:t>
            </w:r>
            <w:r w:rsidRPr="0020403E">
              <w:rPr>
                <w:rFonts w:ascii="Times New Roman" w:hAnsi="Times New Roman" w:cs="Times New Roman"/>
                <w:w w:val="90"/>
                <w:lang w:val="pl-PL"/>
              </w:rPr>
              <w:t>szkoty</w:t>
            </w:r>
            <w:r w:rsidRPr="0020403E">
              <w:rPr>
                <w:rFonts w:ascii="Times New Roman" w:hAnsi="Times New Roman" w:cs="Times New Roman"/>
                <w:spacing w:val="9"/>
                <w:w w:val="90"/>
                <w:lang w:val="pl-PL"/>
              </w:rPr>
              <w:t xml:space="preserve"> </w:t>
            </w:r>
            <w:r w:rsidRPr="0020403E">
              <w:rPr>
                <w:rFonts w:ascii="Times New Roman" w:hAnsi="Times New Roman" w:cs="Times New Roman"/>
                <w:w w:val="90"/>
                <w:lang w:val="pl-PL"/>
              </w:rPr>
              <w:t>podstawowe</w:t>
            </w:r>
            <w:r w:rsidRPr="0020403E">
              <w:rPr>
                <w:rFonts w:ascii="Times New Roman" w:hAnsi="Times New Roman" w:cs="Times New Roman"/>
                <w:spacing w:val="23"/>
                <w:w w:val="90"/>
                <w:lang w:val="pl-PL"/>
              </w:rPr>
              <w:t xml:space="preserve"> </w:t>
            </w:r>
            <w:r w:rsidRPr="0020403E">
              <w:rPr>
                <w:rFonts w:ascii="Times New Roman" w:hAnsi="Times New Roman" w:cs="Times New Roman"/>
                <w:w w:val="90"/>
                <w:lang w:val="pl-PL"/>
              </w:rPr>
              <w:t>i</w:t>
            </w:r>
            <w:r w:rsidRPr="0020403E">
              <w:rPr>
                <w:rFonts w:ascii="Times New Roman" w:hAnsi="Times New Roman" w:cs="Times New Roman"/>
                <w:spacing w:val="18"/>
                <w:w w:val="90"/>
                <w:lang w:val="pl-PL"/>
              </w:rPr>
              <w:t xml:space="preserve"> </w:t>
            </w:r>
            <w:r w:rsidRPr="0020403E">
              <w:rPr>
                <w:rFonts w:ascii="Times New Roman" w:hAnsi="Times New Roman" w:cs="Times New Roman"/>
                <w:w w:val="90"/>
                <w:lang w:val="pl-PL"/>
              </w:rPr>
              <w:t>gimnazja</w:t>
            </w:r>
            <w:r w:rsidRPr="0020403E">
              <w:rPr>
                <w:rFonts w:ascii="Times New Roman" w:hAnsi="Times New Roman" w:cs="Times New Roman"/>
                <w:spacing w:val="14"/>
                <w:w w:val="90"/>
                <w:lang w:val="pl-PL"/>
              </w:rPr>
              <w:t xml:space="preserve"> </w:t>
            </w:r>
            <w:r w:rsidRPr="0020403E">
              <w:rPr>
                <w:rFonts w:ascii="Times New Roman" w:hAnsi="Times New Roman" w:cs="Times New Roman"/>
                <w:w w:val="90"/>
                <w:lang w:val="pl-PL"/>
              </w:rPr>
              <w:t>od</w:t>
            </w:r>
            <w:r w:rsidRPr="0020403E">
              <w:rPr>
                <w:rFonts w:ascii="Times New Roman" w:hAnsi="Times New Roman" w:cs="Times New Roman"/>
                <w:spacing w:val="4"/>
                <w:w w:val="90"/>
                <w:lang w:val="pl-PL"/>
              </w:rPr>
              <w:t xml:space="preserve"> </w:t>
            </w:r>
            <w:r w:rsidRPr="0020403E">
              <w:rPr>
                <w:rFonts w:ascii="Times New Roman" w:hAnsi="Times New Roman" w:cs="Times New Roman"/>
                <w:w w:val="90"/>
                <w:lang w:val="pl-PL"/>
              </w:rPr>
              <w:t>3</w:t>
            </w:r>
            <w:r w:rsidRPr="0020403E">
              <w:rPr>
                <w:rFonts w:ascii="Times New Roman" w:hAnsi="Times New Roman" w:cs="Times New Roman"/>
                <w:spacing w:val="6"/>
                <w:w w:val="90"/>
                <w:lang w:val="pl-PL"/>
              </w:rPr>
              <w:t xml:space="preserve"> </w:t>
            </w:r>
            <w:r w:rsidRPr="0020403E">
              <w:rPr>
                <w:rFonts w:ascii="Times New Roman" w:hAnsi="Times New Roman" w:cs="Times New Roman"/>
                <w:w w:val="90"/>
                <w:lang w:val="pl-PL"/>
              </w:rPr>
              <w:t>do</w:t>
            </w:r>
            <w:r w:rsidRPr="0020403E">
              <w:rPr>
                <w:rFonts w:ascii="Times New Roman" w:hAnsi="Times New Roman" w:cs="Times New Roman"/>
                <w:spacing w:val="-3"/>
                <w:w w:val="90"/>
                <w:lang w:val="pl-PL"/>
              </w:rPr>
              <w:t xml:space="preserve"> </w:t>
            </w:r>
            <w:r w:rsidRPr="0020403E">
              <w:rPr>
                <w:rFonts w:ascii="Times New Roman" w:hAnsi="Times New Roman" w:cs="Times New Roman"/>
                <w:w w:val="90"/>
                <w:lang w:val="pl-PL"/>
              </w:rPr>
              <w:t>12</w:t>
            </w:r>
            <w:r w:rsidRPr="0020403E">
              <w:rPr>
                <w:rFonts w:ascii="Times New Roman" w:hAnsi="Times New Roman" w:cs="Times New Roman"/>
                <w:spacing w:val="-1"/>
                <w:w w:val="90"/>
                <w:lang w:val="pl-PL"/>
              </w:rPr>
              <w:t xml:space="preserve"> </w:t>
            </w:r>
            <w:r w:rsidRPr="0020403E">
              <w:rPr>
                <w:rFonts w:ascii="Times New Roman" w:hAnsi="Times New Roman" w:cs="Times New Roman"/>
                <w:w w:val="90"/>
                <w:lang w:val="pl-PL"/>
              </w:rPr>
              <w:t>lat</w:t>
            </w:r>
          </w:p>
          <w:p w:rsidR="0020403E" w:rsidRPr="0020403E" w:rsidRDefault="0020403E" w:rsidP="0020403E">
            <w:pPr>
              <w:pStyle w:val="Akapitzlist"/>
              <w:numPr>
                <w:ilvl w:val="0"/>
                <w:numId w:val="30"/>
              </w:numPr>
              <w:tabs>
                <w:tab w:val="left" w:pos="63"/>
              </w:tabs>
              <w:spacing w:before="21"/>
              <w:ind w:left="63"/>
              <w:rPr>
                <w:rFonts w:ascii="Times New Roman" w:hAnsi="Times New Roman" w:cs="Times New Roman"/>
              </w:rPr>
            </w:pPr>
            <w:r w:rsidRPr="0020403E">
              <w:rPr>
                <w:rFonts w:ascii="Times New Roman" w:hAnsi="Times New Roman" w:cs="Times New Roman"/>
                <w:w w:val="90"/>
              </w:rPr>
              <w:t>Programowanie:</w:t>
            </w:r>
            <w:r w:rsidRPr="0020403E">
              <w:rPr>
                <w:rFonts w:ascii="Times New Roman" w:hAnsi="Times New Roman" w:cs="Times New Roman"/>
                <w:spacing w:val="12"/>
                <w:w w:val="90"/>
              </w:rPr>
              <w:t xml:space="preserve"> </w:t>
            </w:r>
            <w:r w:rsidRPr="0020403E">
              <w:rPr>
                <w:rFonts w:ascii="Times New Roman" w:hAnsi="Times New Roman" w:cs="Times New Roman"/>
                <w:w w:val="90"/>
              </w:rPr>
              <w:t>3</w:t>
            </w:r>
            <w:r w:rsidRPr="0020403E">
              <w:rPr>
                <w:rFonts w:ascii="Times New Roman" w:hAnsi="Times New Roman" w:cs="Times New Roman"/>
                <w:spacing w:val="15"/>
                <w:w w:val="90"/>
              </w:rPr>
              <w:t xml:space="preserve"> </w:t>
            </w:r>
            <w:r w:rsidRPr="0020403E">
              <w:rPr>
                <w:rFonts w:ascii="Times New Roman" w:hAnsi="Times New Roman" w:cs="Times New Roman"/>
                <w:w w:val="90"/>
              </w:rPr>
              <w:t>silniki</w:t>
            </w:r>
            <w:r w:rsidRPr="0020403E">
              <w:rPr>
                <w:rFonts w:ascii="Times New Roman" w:hAnsi="Times New Roman" w:cs="Times New Roman"/>
                <w:spacing w:val="11"/>
                <w:w w:val="90"/>
              </w:rPr>
              <w:t xml:space="preserve"> </w:t>
            </w:r>
            <w:r w:rsidRPr="0020403E">
              <w:rPr>
                <w:rFonts w:ascii="Times New Roman" w:hAnsi="Times New Roman" w:cs="Times New Roman"/>
                <w:w w:val="90"/>
              </w:rPr>
              <w:t>programowania</w:t>
            </w:r>
            <w:r w:rsidRPr="0020403E">
              <w:rPr>
                <w:rFonts w:ascii="Times New Roman" w:hAnsi="Times New Roman" w:cs="Times New Roman"/>
                <w:spacing w:val="37"/>
                <w:w w:val="90"/>
              </w:rPr>
              <w:t xml:space="preserve"> </w:t>
            </w:r>
            <w:r w:rsidRPr="0020403E">
              <w:rPr>
                <w:rFonts w:ascii="Times New Roman" w:hAnsi="Times New Roman" w:cs="Times New Roman"/>
                <w:w w:val="90"/>
              </w:rPr>
              <w:t>+</w:t>
            </w:r>
            <w:r w:rsidRPr="0020403E">
              <w:rPr>
                <w:rFonts w:ascii="Times New Roman" w:hAnsi="Times New Roman" w:cs="Times New Roman"/>
                <w:spacing w:val="7"/>
                <w:w w:val="90"/>
              </w:rPr>
              <w:t xml:space="preserve"> </w:t>
            </w:r>
            <w:r w:rsidRPr="0020403E">
              <w:rPr>
                <w:rFonts w:ascii="Times New Roman" w:hAnsi="Times New Roman" w:cs="Times New Roman"/>
                <w:w w:val="90"/>
              </w:rPr>
              <w:t>sterowanie</w:t>
            </w:r>
            <w:r w:rsidRPr="0020403E">
              <w:rPr>
                <w:rFonts w:ascii="Times New Roman" w:hAnsi="Times New Roman" w:cs="Times New Roman"/>
                <w:spacing w:val="26"/>
                <w:w w:val="90"/>
              </w:rPr>
              <w:t xml:space="preserve"> </w:t>
            </w:r>
            <w:r w:rsidRPr="0020403E">
              <w:rPr>
                <w:rFonts w:ascii="Times New Roman" w:hAnsi="Times New Roman" w:cs="Times New Roman"/>
                <w:w w:val="90"/>
              </w:rPr>
              <w:t>analogowe</w:t>
            </w:r>
          </w:p>
          <w:p w:rsidR="0020403E" w:rsidRPr="0020403E" w:rsidRDefault="0020403E" w:rsidP="0020403E">
            <w:pPr>
              <w:pStyle w:val="Akapitzlist"/>
              <w:numPr>
                <w:ilvl w:val="0"/>
                <w:numId w:val="30"/>
              </w:numPr>
              <w:tabs>
                <w:tab w:val="left" w:pos="63"/>
              </w:tabs>
              <w:ind w:left="63" w:hanging="94"/>
              <w:rPr>
                <w:rFonts w:ascii="Times New Roman" w:hAnsi="Times New Roman" w:cs="Times New Roman"/>
              </w:rPr>
            </w:pPr>
            <w:r w:rsidRPr="0020403E">
              <w:rPr>
                <w:rFonts w:ascii="Times New Roman" w:hAnsi="Times New Roman" w:cs="Times New Roman"/>
                <w:w w:val="90"/>
              </w:rPr>
              <w:t>Oferta</w:t>
            </w:r>
            <w:r w:rsidRPr="0020403E">
              <w:rPr>
                <w:rFonts w:ascii="Times New Roman" w:hAnsi="Times New Roman" w:cs="Times New Roman"/>
                <w:spacing w:val="11"/>
                <w:w w:val="90"/>
              </w:rPr>
              <w:t xml:space="preserve"> </w:t>
            </w:r>
            <w:r w:rsidRPr="0020403E">
              <w:rPr>
                <w:rFonts w:ascii="Times New Roman" w:hAnsi="Times New Roman" w:cs="Times New Roman"/>
                <w:w w:val="90"/>
              </w:rPr>
              <w:t>dla</w:t>
            </w:r>
            <w:r w:rsidRPr="0020403E">
              <w:rPr>
                <w:rFonts w:ascii="Times New Roman" w:hAnsi="Times New Roman" w:cs="Times New Roman"/>
                <w:spacing w:val="5"/>
                <w:w w:val="90"/>
              </w:rPr>
              <w:t xml:space="preserve"> </w:t>
            </w:r>
            <w:r w:rsidRPr="0020403E">
              <w:rPr>
                <w:rFonts w:ascii="Times New Roman" w:hAnsi="Times New Roman" w:cs="Times New Roman"/>
                <w:w w:val="90"/>
              </w:rPr>
              <w:t>szk6I:</w:t>
            </w:r>
            <w:r w:rsidRPr="0020403E">
              <w:rPr>
                <w:rFonts w:ascii="Times New Roman" w:hAnsi="Times New Roman" w:cs="Times New Roman"/>
                <w:spacing w:val="11"/>
                <w:w w:val="90"/>
              </w:rPr>
              <w:t xml:space="preserve"> </w:t>
            </w:r>
            <w:r w:rsidRPr="0020403E">
              <w:rPr>
                <w:rFonts w:ascii="Times New Roman" w:hAnsi="Times New Roman" w:cs="Times New Roman"/>
                <w:w w:val="90"/>
              </w:rPr>
              <w:t>scenariusze,</w:t>
            </w:r>
            <w:r w:rsidRPr="0020403E">
              <w:rPr>
                <w:rFonts w:ascii="Times New Roman" w:hAnsi="Times New Roman" w:cs="Times New Roman"/>
                <w:spacing w:val="24"/>
                <w:w w:val="90"/>
              </w:rPr>
              <w:t xml:space="preserve"> </w:t>
            </w:r>
            <w:r w:rsidRPr="0020403E">
              <w:rPr>
                <w:rFonts w:ascii="Times New Roman" w:hAnsi="Times New Roman" w:cs="Times New Roman"/>
                <w:w w:val="90"/>
              </w:rPr>
              <w:t>mata</w:t>
            </w:r>
          </w:p>
          <w:p w:rsidR="0020403E" w:rsidRPr="0020403E" w:rsidRDefault="0020403E" w:rsidP="0020403E">
            <w:pPr>
              <w:pStyle w:val="Akapitzlist"/>
              <w:numPr>
                <w:ilvl w:val="0"/>
                <w:numId w:val="30"/>
              </w:numPr>
              <w:tabs>
                <w:tab w:val="left" w:pos="63"/>
              </w:tabs>
              <w:ind w:left="63"/>
              <w:rPr>
                <w:rFonts w:ascii="Times New Roman" w:hAnsi="Times New Roman" w:cs="Times New Roman"/>
              </w:rPr>
            </w:pPr>
            <w:r w:rsidRPr="0020403E">
              <w:rPr>
                <w:rFonts w:ascii="Times New Roman" w:hAnsi="Times New Roman" w:cs="Times New Roman"/>
                <w:w w:val="90"/>
              </w:rPr>
              <w:t>Scenariusze</w:t>
            </w:r>
            <w:r w:rsidRPr="0020403E">
              <w:rPr>
                <w:rFonts w:ascii="Times New Roman" w:hAnsi="Times New Roman" w:cs="Times New Roman"/>
                <w:spacing w:val="27"/>
                <w:w w:val="90"/>
              </w:rPr>
              <w:t xml:space="preserve"> </w:t>
            </w:r>
            <w:r w:rsidRPr="0020403E">
              <w:rPr>
                <w:rFonts w:ascii="Times New Roman" w:hAnsi="Times New Roman" w:cs="Times New Roman"/>
                <w:w w:val="90"/>
              </w:rPr>
              <w:t>dla</w:t>
            </w:r>
            <w:r w:rsidRPr="0020403E">
              <w:rPr>
                <w:rFonts w:ascii="Times New Roman" w:hAnsi="Times New Roman" w:cs="Times New Roman"/>
                <w:spacing w:val="5"/>
                <w:w w:val="90"/>
              </w:rPr>
              <w:t xml:space="preserve"> </w:t>
            </w:r>
            <w:r w:rsidRPr="0020403E">
              <w:rPr>
                <w:rFonts w:ascii="Times New Roman" w:hAnsi="Times New Roman" w:cs="Times New Roman"/>
                <w:w w:val="90"/>
              </w:rPr>
              <w:t>szk6I</w:t>
            </w:r>
          </w:p>
          <w:p w:rsidR="0020403E" w:rsidRPr="0020403E" w:rsidRDefault="0020403E" w:rsidP="0020403E">
            <w:pPr>
              <w:pStyle w:val="Akapitzlist"/>
              <w:numPr>
                <w:ilvl w:val="0"/>
                <w:numId w:val="30"/>
              </w:numPr>
              <w:tabs>
                <w:tab w:val="left" w:pos="63"/>
              </w:tabs>
              <w:spacing w:before="35"/>
              <w:ind w:left="63"/>
              <w:rPr>
                <w:rFonts w:ascii="Times New Roman" w:hAnsi="Times New Roman" w:cs="Times New Roman"/>
              </w:rPr>
            </w:pPr>
            <w:r w:rsidRPr="0020403E">
              <w:rPr>
                <w:rFonts w:ascii="Times New Roman" w:hAnsi="Times New Roman" w:cs="Times New Roman"/>
                <w:w w:val="95"/>
              </w:rPr>
              <w:t>Przystosowanie</w:t>
            </w:r>
            <w:r w:rsidRPr="0020403E">
              <w:rPr>
                <w:rFonts w:ascii="Times New Roman" w:hAnsi="Times New Roman" w:cs="Times New Roman"/>
                <w:spacing w:val="-4"/>
                <w:w w:val="95"/>
              </w:rPr>
              <w:t xml:space="preserve"> </w:t>
            </w:r>
            <w:r w:rsidRPr="0020403E">
              <w:rPr>
                <w:rFonts w:ascii="Times New Roman" w:hAnsi="Times New Roman" w:cs="Times New Roman"/>
                <w:w w:val="95"/>
              </w:rPr>
              <w:t>do</w:t>
            </w:r>
            <w:r w:rsidRPr="0020403E">
              <w:rPr>
                <w:rFonts w:ascii="Times New Roman" w:hAnsi="Times New Roman" w:cs="Times New Roman"/>
                <w:spacing w:val="-10"/>
                <w:w w:val="95"/>
              </w:rPr>
              <w:t xml:space="preserve"> </w:t>
            </w:r>
            <w:r w:rsidRPr="0020403E">
              <w:rPr>
                <w:rFonts w:ascii="Times New Roman" w:hAnsi="Times New Roman" w:cs="Times New Roman"/>
                <w:w w:val="95"/>
              </w:rPr>
              <w:t>pracy</w:t>
            </w:r>
            <w:r w:rsidRPr="0020403E">
              <w:rPr>
                <w:rFonts w:ascii="Times New Roman" w:hAnsi="Times New Roman" w:cs="Times New Roman"/>
                <w:spacing w:val="-6"/>
                <w:w w:val="95"/>
              </w:rPr>
              <w:t xml:space="preserve"> </w:t>
            </w:r>
            <w:r w:rsidRPr="0020403E">
              <w:rPr>
                <w:rFonts w:ascii="Times New Roman" w:hAnsi="Times New Roman" w:cs="Times New Roman"/>
                <w:w w:val="95"/>
              </w:rPr>
              <w:t>w</w:t>
            </w:r>
            <w:r w:rsidRPr="0020403E">
              <w:rPr>
                <w:rFonts w:ascii="Times New Roman" w:hAnsi="Times New Roman" w:cs="Times New Roman"/>
                <w:spacing w:val="-15"/>
                <w:w w:val="95"/>
              </w:rPr>
              <w:t xml:space="preserve"> </w:t>
            </w:r>
            <w:r w:rsidRPr="0020403E">
              <w:rPr>
                <w:rFonts w:ascii="Times New Roman" w:hAnsi="Times New Roman" w:cs="Times New Roman"/>
                <w:w w:val="95"/>
              </w:rPr>
              <w:t>grupie</w:t>
            </w:r>
          </w:p>
          <w:p w:rsidR="0020403E" w:rsidRPr="0020403E" w:rsidRDefault="0020403E" w:rsidP="0020403E">
            <w:pPr>
              <w:pStyle w:val="Akapitzlist"/>
              <w:numPr>
                <w:ilvl w:val="0"/>
                <w:numId w:val="30"/>
              </w:numPr>
              <w:tabs>
                <w:tab w:val="left" w:pos="63"/>
              </w:tabs>
              <w:ind w:left="63" w:hanging="94"/>
              <w:rPr>
                <w:rFonts w:ascii="Times New Roman" w:hAnsi="Times New Roman" w:cs="Times New Roman"/>
              </w:rPr>
            </w:pPr>
            <w:r w:rsidRPr="0020403E">
              <w:rPr>
                <w:rFonts w:ascii="Times New Roman" w:hAnsi="Times New Roman" w:cs="Times New Roman"/>
                <w:spacing w:val="-1"/>
                <w:w w:val="95"/>
              </w:rPr>
              <w:t>Obsluga:</w:t>
            </w:r>
            <w:r w:rsidRPr="0020403E">
              <w:rPr>
                <w:rFonts w:ascii="Times New Roman" w:hAnsi="Times New Roman" w:cs="Times New Roman"/>
                <w:spacing w:val="-9"/>
                <w:w w:val="95"/>
              </w:rPr>
              <w:t xml:space="preserve"> </w:t>
            </w:r>
            <w:r w:rsidRPr="0020403E">
              <w:rPr>
                <w:rFonts w:ascii="Times New Roman" w:hAnsi="Times New Roman" w:cs="Times New Roman"/>
                <w:spacing w:val="-1"/>
                <w:w w:val="95"/>
              </w:rPr>
              <w:t>latwa</w:t>
            </w:r>
          </w:p>
          <w:p w:rsidR="0020403E" w:rsidRPr="0020403E" w:rsidRDefault="0020403E" w:rsidP="0020403E">
            <w:pPr>
              <w:pStyle w:val="Tekstpodstawowy"/>
              <w:tabs>
                <w:tab w:val="left" w:pos="63"/>
              </w:tabs>
              <w:spacing w:before="8"/>
              <w:ind w:left="63"/>
              <w:rPr>
                <w:rFonts w:ascii="Times New Roman" w:hAnsi="Times New Roman" w:cs="Times New Roman"/>
                <w:sz w:val="22"/>
                <w:szCs w:val="22"/>
                <w:lang w:val="pl-PL"/>
              </w:rPr>
            </w:pPr>
            <w:r w:rsidRPr="0020403E">
              <w:rPr>
                <w:rFonts w:ascii="Times New Roman" w:hAnsi="Times New Roman" w:cs="Times New Roman"/>
                <w:w w:val="90"/>
                <w:sz w:val="22"/>
                <w:szCs w:val="22"/>
                <w:lang w:val="pl-PL"/>
              </w:rPr>
              <w:t>-wymiary</w:t>
            </w:r>
            <w:r w:rsidRPr="0020403E">
              <w:rPr>
                <w:rFonts w:ascii="Times New Roman" w:hAnsi="Times New Roman" w:cs="Times New Roman"/>
                <w:spacing w:val="13"/>
                <w:w w:val="90"/>
                <w:sz w:val="22"/>
                <w:szCs w:val="22"/>
                <w:lang w:val="pl-PL"/>
              </w:rPr>
              <w:t xml:space="preserve"> </w:t>
            </w:r>
            <w:r w:rsidRPr="0020403E">
              <w:rPr>
                <w:rFonts w:ascii="Times New Roman" w:hAnsi="Times New Roman" w:cs="Times New Roman"/>
                <w:w w:val="90"/>
                <w:sz w:val="22"/>
                <w:szCs w:val="22"/>
                <w:lang w:val="pl-PL"/>
              </w:rPr>
              <w:t>(H</w:t>
            </w:r>
            <w:r w:rsidRPr="0020403E">
              <w:rPr>
                <w:rFonts w:ascii="Times New Roman" w:hAnsi="Times New Roman" w:cs="Times New Roman"/>
                <w:spacing w:val="-1"/>
                <w:w w:val="90"/>
                <w:sz w:val="22"/>
                <w:szCs w:val="22"/>
                <w:lang w:val="pl-PL"/>
              </w:rPr>
              <w:t xml:space="preserve"> </w:t>
            </w:r>
            <w:r w:rsidRPr="0020403E">
              <w:rPr>
                <w:rFonts w:ascii="Times New Roman" w:hAnsi="Times New Roman" w:cs="Times New Roman"/>
                <w:w w:val="90"/>
                <w:sz w:val="22"/>
                <w:szCs w:val="22"/>
                <w:lang w:val="pl-PL"/>
              </w:rPr>
              <w:t>x</w:t>
            </w:r>
            <w:r w:rsidRPr="0020403E">
              <w:rPr>
                <w:rFonts w:ascii="Times New Roman" w:hAnsi="Times New Roman" w:cs="Times New Roman"/>
                <w:spacing w:val="2"/>
                <w:w w:val="90"/>
                <w:sz w:val="22"/>
                <w:szCs w:val="22"/>
                <w:lang w:val="pl-PL"/>
              </w:rPr>
              <w:t xml:space="preserve"> </w:t>
            </w:r>
            <w:r w:rsidRPr="0020403E">
              <w:rPr>
                <w:rFonts w:ascii="Times New Roman" w:hAnsi="Times New Roman" w:cs="Times New Roman"/>
                <w:w w:val="90"/>
                <w:sz w:val="22"/>
                <w:szCs w:val="22"/>
                <w:lang w:val="pl-PL"/>
              </w:rPr>
              <w:t>L</w:t>
            </w:r>
            <w:r w:rsidRPr="0020403E">
              <w:rPr>
                <w:rFonts w:ascii="Times New Roman" w:hAnsi="Times New Roman" w:cs="Times New Roman"/>
                <w:spacing w:val="3"/>
                <w:w w:val="90"/>
                <w:sz w:val="22"/>
                <w:szCs w:val="22"/>
                <w:lang w:val="pl-PL"/>
              </w:rPr>
              <w:t xml:space="preserve"> </w:t>
            </w:r>
            <w:r w:rsidRPr="0020403E">
              <w:rPr>
                <w:rFonts w:ascii="Times New Roman" w:hAnsi="Times New Roman" w:cs="Times New Roman"/>
                <w:b/>
                <w:w w:val="90"/>
                <w:sz w:val="22"/>
                <w:szCs w:val="22"/>
                <w:lang w:val="pl-PL"/>
              </w:rPr>
              <w:t>x</w:t>
            </w:r>
            <w:r w:rsidRPr="0020403E">
              <w:rPr>
                <w:rFonts w:ascii="Times New Roman" w:hAnsi="Times New Roman" w:cs="Times New Roman"/>
                <w:b/>
                <w:spacing w:val="-8"/>
                <w:w w:val="90"/>
                <w:sz w:val="22"/>
                <w:szCs w:val="22"/>
                <w:lang w:val="pl-PL"/>
              </w:rPr>
              <w:t xml:space="preserve"> </w:t>
            </w:r>
            <w:r w:rsidRPr="0020403E">
              <w:rPr>
                <w:rFonts w:ascii="Times New Roman" w:hAnsi="Times New Roman" w:cs="Times New Roman"/>
                <w:b/>
                <w:w w:val="90"/>
                <w:sz w:val="22"/>
                <w:szCs w:val="22"/>
                <w:lang w:val="pl-PL"/>
              </w:rPr>
              <w:t>W):</w:t>
            </w:r>
            <w:r w:rsidRPr="0020403E">
              <w:rPr>
                <w:rFonts w:ascii="Times New Roman" w:hAnsi="Times New Roman" w:cs="Times New Roman"/>
                <w:b/>
                <w:spacing w:val="2"/>
                <w:w w:val="90"/>
                <w:sz w:val="22"/>
                <w:szCs w:val="22"/>
                <w:lang w:val="pl-PL"/>
              </w:rPr>
              <w:t xml:space="preserve"> ok. </w:t>
            </w:r>
            <w:r w:rsidRPr="0020403E">
              <w:rPr>
                <w:rFonts w:ascii="Times New Roman" w:hAnsi="Times New Roman" w:cs="Times New Roman"/>
                <w:w w:val="90"/>
                <w:sz w:val="22"/>
                <w:szCs w:val="22"/>
                <w:lang w:val="pl-PL"/>
              </w:rPr>
              <w:t>177</w:t>
            </w:r>
            <w:r w:rsidRPr="0020403E">
              <w:rPr>
                <w:rFonts w:ascii="Times New Roman" w:hAnsi="Times New Roman" w:cs="Times New Roman"/>
                <w:spacing w:val="12"/>
                <w:w w:val="90"/>
                <w:sz w:val="22"/>
                <w:szCs w:val="22"/>
                <w:lang w:val="pl-PL"/>
              </w:rPr>
              <w:t xml:space="preserve"> </w:t>
            </w:r>
            <w:r w:rsidRPr="0020403E">
              <w:rPr>
                <w:rFonts w:ascii="Times New Roman" w:hAnsi="Times New Roman" w:cs="Times New Roman"/>
                <w:w w:val="90"/>
                <w:sz w:val="22"/>
                <w:szCs w:val="22"/>
                <w:lang w:val="pl-PL"/>
              </w:rPr>
              <w:t>x</w:t>
            </w:r>
            <w:r w:rsidRPr="0020403E">
              <w:rPr>
                <w:rFonts w:ascii="Times New Roman" w:hAnsi="Times New Roman" w:cs="Times New Roman"/>
                <w:spacing w:val="-6"/>
                <w:w w:val="90"/>
                <w:sz w:val="22"/>
                <w:szCs w:val="22"/>
                <w:lang w:val="pl-PL"/>
              </w:rPr>
              <w:t xml:space="preserve"> </w:t>
            </w:r>
            <w:r w:rsidRPr="0020403E">
              <w:rPr>
                <w:rFonts w:ascii="Times New Roman" w:hAnsi="Times New Roman" w:cs="Times New Roman"/>
                <w:w w:val="90"/>
                <w:sz w:val="22"/>
                <w:szCs w:val="22"/>
                <w:lang w:val="pl-PL"/>
              </w:rPr>
              <w:t>174</w:t>
            </w:r>
            <w:r w:rsidRPr="0020403E">
              <w:rPr>
                <w:rFonts w:ascii="Times New Roman" w:hAnsi="Times New Roman" w:cs="Times New Roman"/>
                <w:spacing w:val="-3"/>
                <w:w w:val="90"/>
                <w:sz w:val="22"/>
                <w:szCs w:val="22"/>
                <w:lang w:val="pl-PL"/>
              </w:rPr>
              <w:t xml:space="preserve"> </w:t>
            </w:r>
            <w:r w:rsidRPr="0020403E">
              <w:rPr>
                <w:rFonts w:ascii="Times New Roman" w:hAnsi="Times New Roman" w:cs="Times New Roman"/>
                <w:w w:val="90"/>
                <w:sz w:val="22"/>
                <w:szCs w:val="22"/>
                <w:lang w:val="pl-PL"/>
              </w:rPr>
              <w:t>x</w:t>
            </w:r>
            <w:r w:rsidRPr="0020403E">
              <w:rPr>
                <w:rFonts w:ascii="Times New Roman" w:hAnsi="Times New Roman" w:cs="Times New Roman"/>
                <w:spacing w:val="-5"/>
                <w:w w:val="90"/>
                <w:sz w:val="22"/>
                <w:szCs w:val="22"/>
                <w:lang w:val="pl-PL"/>
              </w:rPr>
              <w:t xml:space="preserve"> </w:t>
            </w:r>
            <w:r w:rsidRPr="0020403E">
              <w:rPr>
                <w:rFonts w:ascii="Times New Roman" w:hAnsi="Times New Roman" w:cs="Times New Roman"/>
                <w:w w:val="90"/>
                <w:sz w:val="22"/>
                <w:szCs w:val="22"/>
                <w:lang w:val="pl-PL"/>
              </w:rPr>
              <w:t>174</w:t>
            </w:r>
            <w:r w:rsidRPr="0020403E">
              <w:rPr>
                <w:rFonts w:ascii="Times New Roman" w:hAnsi="Times New Roman" w:cs="Times New Roman"/>
                <w:spacing w:val="-3"/>
                <w:w w:val="90"/>
                <w:sz w:val="22"/>
                <w:szCs w:val="22"/>
                <w:lang w:val="pl-PL"/>
              </w:rPr>
              <w:t xml:space="preserve"> </w:t>
            </w:r>
            <w:r w:rsidRPr="0020403E">
              <w:rPr>
                <w:rFonts w:ascii="Times New Roman" w:hAnsi="Times New Roman" w:cs="Times New Roman"/>
                <w:w w:val="90"/>
                <w:sz w:val="22"/>
                <w:szCs w:val="22"/>
                <w:lang w:val="pl-PL"/>
              </w:rPr>
              <w:t>mm</w:t>
            </w:r>
          </w:p>
          <w:p w:rsidR="0020403E" w:rsidRPr="0020403E" w:rsidRDefault="0020403E" w:rsidP="0020403E">
            <w:pPr>
              <w:pStyle w:val="Akapitzlist"/>
              <w:numPr>
                <w:ilvl w:val="0"/>
                <w:numId w:val="30"/>
              </w:numPr>
              <w:tabs>
                <w:tab w:val="left" w:pos="63"/>
              </w:tabs>
              <w:spacing w:before="38"/>
              <w:ind w:left="63" w:hanging="90"/>
              <w:rPr>
                <w:rFonts w:ascii="Times New Roman" w:hAnsi="Times New Roman" w:cs="Times New Roman"/>
              </w:rPr>
            </w:pPr>
            <w:r w:rsidRPr="0020403E">
              <w:rPr>
                <w:rFonts w:ascii="Times New Roman" w:hAnsi="Times New Roman" w:cs="Times New Roman"/>
                <w:w w:val="95"/>
              </w:rPr>
              <w:t>ci</w:t>
            </w:r>
            <w:r w:rsidRPr="0020403E">
              <w:rPr>
                <w:rFonts w:ascii="Times New Roman" w:hAnsi="Times New Roman" w:cs="Times New Roman"/>
                <w:spacing w:val="10"/>
                <w:w w:val="95"/>
              </w:rPr>
              <w:t xml:space="preserve"> </w:t>
            </w:r>
            <w:r w:rsidRPr="0020403E">
              <w:rPr>
                <w:rFonts w:ascii="Times New Roman" w:hAnsi="Times New Roman" w:cs="Times New Roman"/>
                <w:w w:val="95"/>
              </w:rPr>
              <w:t>zar:</w:t>
            </w:r>
            <w:r w:rsidRPr="0020403E">
              <w:rPr>
                <w:rFonts w:ascii="Times New Roman" w:hAnsi="Times New Roman" w:cs="Times New Roman"/>
                <w:spacing w:val="-3"/>
                <w:w w:val="95"/>
              </w:rPr>
              <w:t xml:space="preserve"> </w:t>
            </w:r>
            <w:r w:rsidRPr="0020403E">
              <w:rPr>
                <w:rFonts w:ascii="Times New Roman" w:hAnsi="Times New Roman" w:cs="Times New Roman"/>
                <w:w w:val="95"/>
              </w:rPr>
              <w:t>680</w:t>
            </w:r>
            <w:r w:rsidRPr="0020403E">
              <w:rPr>
                <w:rFonts w:ascii="Times New Roman" w:hAnsi="Times New Roman" w:cs="Times New Roman"/>
                <w:spacing w:val="3"/>
                <w:w w:val="95"/>
              </w:rPr>
              <w:t xml:space="preserve"> </w:t>
            </w:r>
            <w:r w:rsidRPr="0020403E">
              <w:rPr>
                <w:rFonts w:ascii="Times New Roman" w:hAnsi="Times New Roman" w:cs="Times New Roman"/>
                <w:w w:val="95"/>
              </w:rPr>
              <w:t>g</w:t>
            </w:r>
          </w:p>
          <w:p w:rsidR="0020403E" w:rsidRPr="0020403E" w:rsidRDefault="0020403E" w:rsidP="0020403E">
            <w:pPr>
              <w:pStyle w:val="Akapitzlist"/>
              <w:numPr>
                <w:ilvl w:val="0"/>
                <w:numId w:val="30"/>
              </w:numPr>
              <w:tabs>
                <w:tab w:val="left" w:pos="63"/>
              </w:tabs>
              <w:spacing w:before="35"/>
              <w:ind w:left="63" w:hanging="86"/>
              <w:rPr>
                <w:rFonts w:ascii="Times New Roman" w:hAnsi="Times New Roman" w:cs="Times New Roman"/>
              </w:rPr>
            </w:pPr>
            <w:r w:rsidRPr="0020403E">
              <w:rPr>
                <w:rFonts w:ascii="Times New Roman" w:hAnsi="Times New Roman" w:cs="Times New Roman"/>
                <w:spacing w:val="-1"/>
                <w:w w:val="95"/>
              </w:rPr>
              <w:t>rodzaj</w:t>
            </w:r>
            <w:r w:rsidRPr="0020403E">
              <w:rPr>
                <w:rFonts w:ascii="Times New Roman" w:hAnsi="Times New Roman" w:cs="Times New Roman"/>
                <w:spacing w:val="-8"/>
                <w:w w:val="95"/>
              </w:rPr>
              <w:t xml:space="preserve"> </w:t>
            </w:r>
            <w:r w:rsidRPr="0020403E">
              <w:rPr>
                <w:rFonts w:ascii="Times New Roman" w:hAnsi="Times New Roman" w:cs="Times New Roman"/>
                <w:spacing w:val="-1"/>
                <w:w w:val="95"/>
              </w:rPr>
              <w:t>baterii:</w:t>
            </w:r>
            <w:r w:rsidRPr="0020403E">
              <w:rPr>
                <w:rFonts w:ascii="Times New Roman" w:hAnsi="Times New Roman" w:cs="Times New Roman"/>
                <w:spacing w:val="-5"/>
                <w:w w:val="95"/>
              </w:rPr>
              <w:t xml:space="preserve"> </w:t>
            </w:r>
            <w:r w:rsidRPr="0020403E">
              <w:rPr>
                <w:rFonts w:ascii="Times New Roman" w:hAnsi="Times New Roman" w:cs="Times New Roman"/>
                <w:spacing w:val="-1"/>
                <w:w w:val="95"/>
              </w:rPr>
              <w:t>litowo-jonowa,</w:t>
            </w:r>
            <w:r w:rsidRPr="0020403E">
              <w:rPr>
                <w:rFonts w:ascii="Times New Roman" w:hAnsi="Times New Roman" w:cs="Times New Roman"/>
                <w:spacing w:val="-6"/>
                <w:w w:val="95"/>
              </w:rPr>
              <w:t xml:space="preserve"> </w:t>
            </w:r>
            <w:r w:rsidRPr="0020403E">
              <w:rPr>
                <w:rFonts w:ascii="Times New Roman" w:hAnsi="Times New Roman" w:cs="Times New Roman"/>
                <w:w w:val="95"/>
              </w:rPr>
              <w:t>2600</w:t>
            </w:r>
            <w:r w:rsidRPr="0020403E">
              <w:rPr>
                <w:rFonts w:ascii="Times New Roman" w:hAnsi="Times New Roman" w:cs="Times New Roman"/>
                <w:spacing w:val="-5"/>
                <w:w w:val="95"/>
              </w:rPr>
              <w:t xml:space="preserve"> </w:t>
            </w:r>
            <w:r w:rsidRPr="0020403E">
              <w:rPr>
                <w:rFonts w:ascii="Times New Roman" w:hAnsi="Times New Roman" w:cs="Times New Roman"/>
                <w:w w:val="95"/>
              </w:rPr>
              <w:t>mAh</w:t>
            </w:r>
          </w:p>
          <w:p w:rsidR="0020403E" w:rsidRPr="0020403E" w:rsidRDefault="0020403E" w:rsidP="0020403E">
            <w:pPr>
              <w:pStyle w:val="Akapitzlist"/>
              <w:numPr>
                <w:ilvl w:val="0"/>
                <w:numId w:val="30"/>
              </w:numPr>
              <w:tabs>
                <w:tab w:val="left" w:pos="63"/>
              </w:tabs>
              <w:spacing w:before="35"/>
              <w:ind w:left="63" w:hanging="90"/>
              <w:rPr>
                <w:rFonts w:ascii="Times New Roman" w:hAnsi="Times New Roman" w:cs="Times New Roman"/>
              </w:rPr>
            </w:pPr>
            <w:r w:rsidRPr="0020403E">
              <w:rPr>
                <w:rFonts w:ascii="Times New Roman" w:hAnsi="Times New Roman" w:cs="Times New Roman"/>
                <w:w w:val="90"/>
              </w:rPr>
              <w:t>czas</w:t>
            </w:r>
            <w:r w:rsidRPr="0020403E">
              <w:rPr>
                <w:rFonts w:ascii="Times New Roman" w:hAnsi="Times New Roman" w:cs="Times New Roman"/>
                <w:spacing w:val="-3"/>
                <w:w w:val="90"/>
              </w:rPr>
              <w:t xml:space="preserve"> </w:t>
            </w:r>
            <w:r w:rsidRPr="0020403E">
              <w:rPr>
                <w:rFonts w:ascii="Times New Roman" w:hAnsi="Times New Roman" w:cs="Times New Roman"/>
                <w:w w:val="90"/>
              </w:rPr>
              <w:t>ladowania:</w:t>
            </w:r>
            <w:r w:rsidRPr="0020403E">
              <w:rPr>
                <w:rFonts w:ascii="Times New Roman" w:hAnsi="Times New Roman" w:cs="Times New Roman"/>
                <w:spacing w:val="13"/>
                <w:w w:val="90"/>
              </w:rPr>
              <w:t xml:space="preserve"> </w:t>
            </w:r>
            <w:r w:rsidRPr="0020403E">
              <w:rPr>
                <w:rFonts w:ascii="Times New Roman" w:hAnsi="Times New Roman" w:cs="Times New Roman"/>
                <w:w w:val="90"/>
              </w:rPr>
              <w:t>2h</w:t>
            </w:r>
            <w:r w:rsidRPr="0020403E">
              <w:rPr>
                <w:rFonts w:ascii="Times New Roman" w:hAnsi="Times New Roman" w:cs="Times New Roman"/>
                <w:spacing w:val="11"/>
                <w:w w:val="90"/>
              </w:rPr>
              <w:t xml:space="preserve"> </w:t>
            </w:r>
            <w:r w:rsidRPr="0020403E">
              <w:rPr>
                <w:rFonts w:ascii="Times New Roman" w:hAnsi="Times New Roman" w:cs="Times New Roman"/>
                <w:w w:val="90"/>
              </w:rPr>
              <w:t>45</w:t>
            </w:r>
            <w:r w:rsidRPr="0020403E">
              <w:rPr>
                <w:rFonts w:ascii="Times New Roman" w:hAnsi="Times New Roman" w:cs="Times New Roman"/>
                <w:spacing w:val="3"/>
                <w:w w:val="90"/>
              </w:rPr>
              <w:t xml:space="preserve"> </w:t>
            </w:r>
            <w:r w:rsidRPr="0020403E">
              <w:rPr>
                <w:rFonts w:ascii="Times New Roman" w:hAnsi="Times New Roman" w:cs="Times New Roman"/>
                <w:w w:val="90"/>
              </w:rPr>
              <w:t>min</w:t>
            </w:r>
          </w:p>
          <w:p w:rsidR="0020403E" w:rsidRPr="0020403E" w:rsidRDefault="0020403E" w:rsidP="0020403E">
            <w:pPr>
              <w:pStyle w:val="Akapitzlist"/>
              <w:numPr>
                <w:ilvl w:val="0"/>
                <w:numId w:val="30"/>
              </w:numPr>
              <w:tabs>
                <w:tab w:val="left" w:pos="63"/>
              </w:tabs>
              <w:ind w:left="63" w:hanging="86"/>
              <w:rPr>
                <w:rFonts w:ascii="Times New Roman" w:hAnsi="Times New Roman" w:cs="Times New Roman"/>
                <w:lang w:val="pl-PL"/>
              </w:rPr>
            </w:pPr>
            <w:r w:rsidRPr="0020403E">
              <w:rPr>
                <w:rFonts w:ascii="Times New Roman" w:hAnsi="Times New Roman" w:cs="Times New Roman"/>
                <w:w w:val="90"/>
                <w:lang w:val="pl-PL"/>
              </w:rPr>
              <w:t>materiaty</w:t>
            </w:r>
            <w:r w:rsidRPr="0020403E">
              <w:rPr>
                <w:rFonts w:ascii="Times New Roman" w:hAnsi="Times New Roman" w:cs="Times New Roman"/>
                <w:spacing w:val="13"/>
                <w:w w:val="90"/>
                <w:lang w:val="pl-PL"/>
              </w:rPr>
              <w:t xml:space="preserve"> </w:t>
            </w:r>
            <w:r w:rsidRPr="0020403E">
              <w:rPr>
                <w:rFonts w:ascii="Times New Roman" w:hAnsi="Times New Roman" w:cs="Times New Roman"/>
                <w:w w:val="90"/>
                <w:lang w:val="pl-PL"/>
              </w:rPr>
              <w:t>zewn</w:t>
            </w:r>
            <w:r w:rsidR="002C5E52">
              <w:rPr>
                <w:rFonts w:ascii="Times New Roman" w:hAnsi="Times New Roman" w:cs="Times New Roman"/>
                <w:spacing w:val="18"/>
                <w:w w:val="90"/>
                <w:lang w:val="pl-PL"/>
              </w:rPr>
              <w:t>ę</w:t>
            </w:r>
            <w:r w:rsidRPr="0020403E">
              <w:rPr>
                <w:rFonts w:ascii="Times New Roman" w:hAnsi="Times New Roman" w:cs="Times New Roman"/>
                <w:w w:val="90"/>
                <w:lang w:val="pl-PL"/>
              </w:rPr>
              <w:t>trzne:</w:t>
            </w:r>
            <w:r w:rsidRPr="0020403E">
              <w:rPr>
                <w:rFonts w:ascii="Times New Roman" w:hAnsi="Times New Roman" w:cs="Times New Roman"/>
                <w:spacing w:val="18"/>
                <w:w w:val="90"/>
                <w:lang w:val="pl-PL"/>
              </w:rPr>
              <w:t xml:space="preserve"> </w:t>
            </w:r>
            <w:r w:rsidRPr="0020403E">
              <w:rPr>
                <w:rFonts w:ascii="Times New Roman" w:hAnsi="Times New Roman" w:cs="Times New Roman"/>
                <w:w w:val="90"/>
                <w:lang w:val="pl-PL"/>
              </w:rPr>
              <w:t>PC</w:t>
            </w:r>
            <w:r w:rsidRPr="0020403E">
              <w:rPr>
                <w:rFonts w:ascii="Times New Roman" w:hAnsi="Times New Roman" w:cs="Times New Roman"/>
                <w:spacing w:val="12"/>
                <w:w w:val="90"/>
                <w:lang w:val="pl-PL"/>
              </w:rPr>
              <w:t xml:space="preserve"> </w:t>
            </w:r>
            <w:r w:rsidRPr="0020403E">
              <w:rPr>
                <w:rFonts w:ascii="Times New Roman" w:hAnsi="Times New Roman" w:cs="Times New Roman"/>
                <w:w w:val="90"/>
                <w:lang w:val="pl-PL"/>
              </w:rPr>
              <w:t>(obudowa),</w:t>
            </w:r>
            <w:r w:rsidRPr="0020403E">
              <w:rPr>
                <w:rFonts w:ascii="Times New Roman" w:hAnsi="Times New Roman" w:cs="Times New Roman"/>
                <w:spacing w:val="22"/>
                <w:w w:val="90"/>
                <w:lang w:val="pl-PL"/>
              </w:rPr>
              <w:t xml:space="preserve"> </w:t>
            </w:r>
            <w:r w:rsidRPr="0020403E">
              <w:rPr>
                <w:rFonts w:ascii="Times New Roman" w:hAnsi="Times New Roman" w:cs="Times New Roman"/>
                <w:w w:val="90"/>
                <w:lang w:val="pl-PL"/>
              </w:rPr>
              <w:t>TPE</w:t>
            </w:r>
            <w:r w:rsidRPr="0020403E">
              <w:rPr>
                <w:rFonts w:ascii="Times New Roman" w:hAnsi="Times New Roman" w:cs="Times New Roman"/>
                <w:spacing w:val="3"/>
                <w:w w:val="90"/>
                <w:lang w:val="pl-PL"/>
              </w:rPr>
              <w:t xml:space="preserve"> </w:t>
            </w:r>
            <w:r w:rsidRPr="0020403E">
              <w:rPr>
                <w:rFonts w:ascii="Times New Roman" w:hAnsi="Times New Roman" w:cs="Times New Roman"/>
                <w:w w:val="90"/>
                <w:lang w:val="pl-PL"/>
              </w:rPr>
              <w:t>(guma</w:t>
            </w:r>
            <w:r w:rsidRPr="0020403E">
              <w:rPr>
                <w:rFonts w:ascii="Times New Roman" w:hAnsi="Times New Roman" w:cs="Times New Roman"/>
                <w:spacing w:val="10"/>
                <w:w w:val="90"/>
                <w:lang w:val="pl-PL"/>
              </w:rPr>
              <w:t xml:space="preserve"> </w:t>
            </w:r>
            <w:r w:rsidRPr="0020403E">
              <w:rPr>
                <w:rFonts w:ascii="Times New Roman" w:hAnsi="Times New Roman" w:cs="Times New Roman"/>
                <w:w w:val="90"/>
                <w:lang w:val="pl-PL"/>
              </w:rPr>
              <w:t>na</w:t>
            </w:r>
            <w:r w:rsidRPr="0020403E">
              <w:rPr>
                <w:rFonts w:ascii="Times New Roman" w:hAnsi="Times New Roman" w:cs="Times New Roman"/>
                <w:spacing w:val="2"/>
                <w:w w:val="90"/>
                <w:lang w:val="pl-PL"/>
              </w:rPr>
              <w:t xml:space="preserve"> </w:t>
            </w:r>
            <w:r w:rsidRPr="0020403E">
              <w:rPr>
                <w:rFonts w:ascii="Times New Roman" w:hAnsi="Times New Roman" w:cs="Times New Roman"/>
                <w:w w:val="90"/>
                <w:lang w:val="pl-PL"/>
              </w:rPr>
              <w:t>kolach)</w:t>
            </w:r>
          </w:p>
          <w:p w:rsidR="0020403E" w:rsidRPr="0020403E" w:rsidRDefault="0020403E" w:rsidP="0020403E">
            <w:pPr>
              <w:pStyle w:val="Akapitzlist"/>
              <w:numPr>
                <w:ilvl w:val="0"/>
                <w:numId w:val="30"/>
              </w:numPr>
              <w:tabs>
                <w:tab w:val="left" w:pos="63"/>
              </w:tabs>
              <w:ind w:left="63" w:hanging="91"/>
              <w:rPr>
                <w:rFonts w:ascii="Times New Roman" w:hAnsi="Times New Roman" w:cs="Times New Roman"/>
              </w:rPr>
            </w:pPr>
            <w:r w:rsidRPr="0020403E">
              <w:rPr>
                <w:rFonts w:ascii="Times New Roman" w:hAnsi="Times New Roman" w:cs="Times New Roman"/>
                <w:w w:val="90"/>
              </w:rPr>
              <w:t>liczba</w:t>
            </w:r>
            <w:r w:rsidRPr="0020403E">
              <w:rPr>
                <w:rFonts w:ascii="Times New Roman" w:hAnsi="Times New Roman" w:cs="Times New Roman"/>
                <w:spacing w:val="12"/>
                <w:w w:val="90"/>
              </w:rPr>
              <w:t xml:space="preserve"> </w:t>
            </w:r>
            <w:r w:rsidRPr="0020403E">
              <w:rPr>
                <w:rFonts w:ascii="Times New Roman" w:hAnsi="Times New Roman" w:cs="Times New Roman"/>
                <w:w w:val="90"/>
              </w:rPr>
              <w:t>kolor6w</w:t>
            </w:r>
            <w:r w:rsidRPr="0020403E">
              <w:rPr>
                <w:rFonts w:ascii="Times New Roman" w:hAnsi="Times New Roman" w:cs="Times New Roman"/>
                <w:spacing w:val="8"/>
                <w:w w:val="90"/>
              </w:rPr>
              <w:t xml:space="preserve"> </w:t>
            </w:r>
            <w:r w:rsidRPr="0020403E">
              <w:rPr>
                <w:rFonts w:ascii="Times New Roman" w:hAnsi="Times New Roman" w:cs="Times New Roman"/>
                <w:w w:val="90"/>
              </w:rPr>
              <w:t>podswietlenia:</w:t>
            </w:r>
            <w:r w:rsidRPr="0020403E">
              <w:rPr>
                <w:rFonts w:ascii="Times New Roman" w:hAnsi="Times New Roman" w:cs="Times New Roman"/>
                <w:spacing w:val="-8"/>
                <w:w w:val="90"/>
              </w:rPr>
              <w:t xml:space="preserve"> </w:t>
            </w:r>
            <w:r w:rsidRPr="0020403E">
              <w:rPr>
                <w:rFonts w:ascii="Times New Roman" w:hAnsi="Times New Roman" w:cs="Times New Roman"/>
                <w:w w:val="90"/>
              </w:rPr>
              <w:t>16</w:t>
            </w:r>
            <w:r w:rsidRPr="0020403E">
              <w:rPr>
                <w:rFonts w:ascii="Times New Roman" w:hAnsi="Times New Roman" w:cs="Times New Roman"/>
                <w:spacing w:val="22"/>
                <w:w w:val="90"/>
              </w:rPr>
              <w:t xml:space="preserve"> </w:t>
            </w:r>
            <w:r w:rsidRPr="0020403E">
              <w:rPr>
                <w:rFonts w:ascii="Times New Roman" w:hAnsi="Times New Roman" w:cs="Times New Roman"/>
                <w:w w:val="90"/>
              </w:rPr>
              <w:t>777</w:t>
            </w:r>
            <w:r w:rsidRPr="0020403E">
              <w:rPr>
                <w:rFonts w:ascii="Times New Roman" w:hAnsi="Times New Roman" w:cs="Times New Roman"/>
                <w:spacing w:val="11"/>
                <w:w w:val="90"/>
              </w:rPr>
              <w:t xml:space="preserve"> </w:t>
            </w:r>
            <w:r w:rsidRPr="0020403E">
              <w:rPr>
                <w:rFonts w:ascii="Times New Roman" w:hAnsi="Times New Roman" w:cs="Times New Roman"/>
                <w:w w:val="90"/>
              </w:rPr>
              <w:t>216</w:t>
            </w:r>
          </w:p>
          <w:p w:rsidR="0020403E" w:rsidRPr="0020403E" w:rsidRDefault="0020403E" w:rsidP="0020403E">
            <w:pPr>
              <w:pStyle w:val="Akapitzlist"/>
              <w:numPr>
                <w:ilvl w:val="0"/>
                <w:numId w:val="30"/>
              </w:numPr>
              <w:tabs>
                <w:tab w:val="left" w:pos="63"/>
              </w:tabs>
              <w:spacing w:before="35"/>
              <w:ind w:left="63" w:hanging="87"/>
              <w:rPr>
                <w:rFonts w:ascii="Times New Roman" w:hAnsi="Times New Roman" w:cs="Times New Roman"/>
              </w:rPr>
            </w:pPr>
            <w:r w:rsidRPr="0020403E">
              <w:rPr>
                <w:rFonts w:ascii="Times New Roman" w:hAnsi="Times New Roman" w:cs="Times New Roman"/>
                <w:w w:val="90"/>
              </w:rPr>
              <w:t>moc</w:t>
            </w:r>
            <w:r w:rsidRPr="0020403E">
              <w:rPr>
                <w:rFonts w:ascii="Times New Roman" w:hAnsi="Times New Roman" w:cs="Times New Roman"/>
                <w:spacing w:val="8"/>
                <w:w w:val="90"/>
              </w:rPr>
              <w:t xml:space="preserve"> </w:t>
            </w:r>
            <w:r w:rsidRPr="0020403E">
              <w:rPr>
                <w:rFonts w:ascii="Times New Roman" w:hAnsi="Times New Roman" w:cs="Times New Roman"/>
                <w:w w:val="90"/>
              </w:rPr>
              <w:t>gtosnika:</w:t>
            </w:r>
            <w:r w:rsidRPr="0020403E">
              <w:rPr>
                <w:rFonts w:ascii="Times New Roman" w:hAnsi="Times New Roman" w:cs="Times New Roman"/>
                <w:spacing w:val="14"/>
                <w:w w:val="90"/>
              </w:rPr>
              <w:t xml:space="preserve"> </w:t>
            </w:r>
            <w:r w:rsidRPr="0020403E">
              <w:rPr>
                <w:rFonts w:ascii="Times New Roman" w:hAnsi="Times New Roman" w:cs="Times New Roman"/>
                <w:w w:val="90"/>
              </w:rPr>
              <w:t>0,5</w:t>
            </w:r>
            <w:r w:rsidRPr="0020403E">
              <w:rPr>
                <w:rFonts w:ascii="Times New Roman" w:hAnsi="Times New Roman" w:cs="Times New Roman"/>
                <w:spacing w:val="4"/>
                <w:w w:val="90"/>
              </w:rPr>
              <w:t xml:space="preserve"> </w:t>
            </w:r>
            <w:r w:rsidRPr="0020403E">
              <w:rPr>
                <w:rFonts w:ascii="Times New Roman" w:hAnsi="Times New Roman" w:cs="Times New Roman"/>
                <w:w w:val="90"/>
              </w:rPr>
              <w:t>W</w:t>
            </w:r>
          </w:p>
          <w:p w:rsidR="0020403E" w:rsidRPr="0020403E" w:rsidRDefault="0020403E" w:rsidP="0020403E">
            <w:pPr>
              <w:pStyle w:val="Tekstpodstawowy"/>
              <w:tabs>
                <w:tab w:val="left" w:pos="63"/>
              </w:tabs>
              <w:spacing w:before="40"/>
              <w:ind w:left="63"/>
              <w:rPr>
                <w:rFonts w:ascii="Times New Roman" w:hAnsi="Times New Roman" w:cs="Times New Roman"/>
                <w:sz w:val="22"/>
                <w:szCs w:val="22"/>
                <w:lang w:val="pl-PL"/>
              </w:rPr>
            </w:pPr>
            <w:r w:rsidRPr="00C279B8">
              <w:rPr>
                <w:rFonts w:ascii="Times New Roman" w:hAnsi="Times New Roman" w:cs="Times New Roman"/>
                <w:w w:val="90"/>
                <w:sz w:val="22"/>
                <w:szCs w:val="22"/>
                <w:lang w:val="pl-PL"/>
              </w:rPr>
              <w:t>-certyfikat:</w:t>
            </w:r>
            <w:r w:rsidRPr="00C279B8">
              <w:rPr>
                <w:rFonts w:ascii="Times New Roman" w:hAnsi="Times New Roman" w:cs="Times New Roman"/>
                <w:spacing w:val="20"/>
                <w:w w:val="90"/>
                <w:sz w:val="22"/>
                <w:szCs w:val="22"/>
                <w:lang w:val="pl-PL"/>
              </w:rPr>
              <w:t xml:space="preserve"> </w:t>
            </w:r>
            <w:r w:rsidRPr="00C279B8">
              <w:rPr>
                <w:rFonts w:ascii="Times New Roman" w:hAnsi="Times New Roman" w:cs="Times New Roman"/>
                <w:w w:val="90"/>
                <w:sz w:val="22"/>
                <w:szCs w:val="22"/>
                <w:lang w:val="pl-PL"/>
              </w:rPr>
              <w:t>CE</w:t>
            </w:r>
            <w:r w:rsidRPr="00C279B8">
              <w:rPr>
                <w:rFonts w:ascii="Times New Roman" w:hAnsi="Times New Roman" w:cs="Times New Roman"/>
                <w:spacing w:val="12"/>
                <w:w w:val="90"/>
                <w:sz w:val="22"/>
                <w:szCs w:val="22"/>
                <w:lang w:val="pl-PL"/>
              </w:rPr>
              <w:t xml:space="preserve"> </w:t>
            </w:r>
            <w:r w:rsidRPr="00C279B8">
              <w:rPr>
                <w:rFonts w:ascii="Times New Roman" w:hAnsi="Times New Roman" w:cs="Times New Roman"/>
                <w:w w:val="90"/>
                <w:sz w:val="22"/>
                <w:szCs w:val="22"/>
                <w:lang w:val="pl-PL"/>
              </w:rPr>
              <w:t>(wraz</w:t>
            </w:r>
            <w:r w:rsidRPr="00C279B8">
              <w:rPr>
                <w:rFonts w:ascii="Times New Roman" w:hAnsi="Times New Roman" w:cs="Times New Roman"/>
                <w:spacing w:val="15"/>
                <w:w w:val="90"/>
                <w:sz w:val="22"/>
                <w:szCs w:val="22"/>
                <w:lang w:val="pl-PL"/>
              </w:rPr>
              <w:t xml:space="preserve"> </w:t>
            </w:r>
            <w:r w:rsidRPr="00C279B8">
              <w:rPr>
                <w:rFonts w:ascii="Times New Roman" w:hAnsi="Times New Roman" w:cs="Times New Roman"/>
                <w:w w:val="90"/>
                <w:sz w:val="22"/>
                <w:szCs w:val="22"/>
                <w:lang w:val="pl-PL"/>
              </w:rPr>
              <w:t>z</w:t>
            </w:r>
            <w:r w:rsidRPr="00C279B8">
              <w:rPr>
                <w:rFonts w:ascii="Times New Roman" w:hAnsi="Times New Roman" w:cs="Times New Roman"/>
                <w:spacing w:val="-1"/>
                <w:w w:val="90"/>
                <w:sz w:val="22"/>
                <w:szCs w:val="22"/>
                <w:lang w:val="pl-PL"/>
              </w:rPr>
              <w:t xml:space="preserve"> </w:t>
            </w:r>
            <w:r w:rsidRPr="00C279B8">
              <w:rPr>
                <w:rFonts w:ascii="Times New Roman" w:hAnsi="Times New Roman" w:cs="Times New Roman"/>
                <w:w w:val="90"/>
                <w:sz w:val="22"/>
                <w:szCs w:val="22"/>
                <w:lang w:val="pl-PL"/>
              </w:rPr>
              <w:t>pochodnymi)</w:t>
            </w:r>
          </w:p>
        </w:tc>
        <w:tc>
          <w:tcPr>
            <w:tcW w:w="709" w:type="dxa"/>
            <w:shd w:val="clear" w:color="auto" w:fill="auto"/>
          </w:tcPr>
          <w:p w:rsidR="0020403E" w:rsidRPr="0020403E" w:rsidRDefault="0020403E" w:rsidP="00902D98">
            <w:pPr>
              <w:pStyle w:val="Tre"/>
              <w:spacing w:after="0"/>
              <w:jc w:val="left"/>
              <w:rPr>
                <w:rFonts w:ascii="Times New Roman" w:hAnsi="Times New Roman" w:cs="Times New Roman"/>
              </w:rPr>
            </w:pPr>
            <w:r w:rsidRPr="0020403E">
              <w:rPr>
                <w:rFonts w:ascii="Times New Roman" w:hAnsi="Times New Roman" w:cs="Times New Roman"/>
                <w:bCs/>
                <w:lang w:val="en-US"/>
              </w:rPr>
              <w:lastRenderedPageBreak/>
              <w:t>8</w:t>
            </w:r>
          </w:p>
        </w:tc>
      </w:tr>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lastRenderedPageBreak/>
              <w:t>6</w:t>
            </w:r>
          </w:p>
        </w:tc>
        <w:tc>
          <w:tcPr>
            <w:tcW w:w="1548" w:type="dxa"/>
            <w:shd w:val="clear" w:color="auto" w:fill="auto"/>
          </w:tcPr>
          <w:p w:rsidR="0020403E" w:rsidRPr="0020403E" w:rsidRDefault="0020403E" w:rsidP="00902D98">
            <w:pPr>
              <w:pBdr>
                <w:top w:val="nil"/>
                <w:left w:val="nil"/>
                <w:bottom w:val="nil"/>
                <w:right w:val="nil"/>
                <w:between w:val="nil"/>
                <w:bar w:val="nil"/>
              </w:pBdr>
              <w:shd w:val="clear" w:color="auto" w:fill="FFFFFF"/>
              <w:spacing w:after="150"/>
              <w:outlineLvl w:val="0"/>
              <w:rPr>
                <w:rFonts w:ascii="Times New Roman" w:hAnsi="Times New Roman" w:cs="Times New Roman"/>
                <w:b/>
                <w:u w:color="000000"/>
                <w:bdr w:val="nil"/>
                <w:lang w:val="en-US"/>
              </w:rPr>
            </w:pPr>
            <w:r w:rsidRPr="0020403E">
              <w:rPr>
                <w:rFonts w:ascii="Times New Roman" w:hAnsi="Times New Roman" w:cs="Times New Roman"/>
                <w:b/>
                <w:u w:color="000000"/>
                <w:bdr w:val="nil"/>
                <w:lang w:val="en-US"/>
              </w:rPr>
              <w:t>Ozobot - mata do kodowania 100x100cm</w:t>
            </w:r>
          </w:p>
          <w:p w:rsidR="0020403E" w:rsidRPr="0020403E" w:rsidRDefault="0020403E" w:rsidP="00902D98">
            <w:pPr>
              <w:pStyle w:val="Default"/>
              <w:pBdr>
                <w:top w:val="nil"/>
                <w:left w:val="nil"/>
                <w:bottom w:val="nil"/>
                <w:right w:val="nil"/>
                <w:between w:val="nil"/>
                <w:bar w:val="nil"/>
              </w:pBdr>
              <w:rPr>
                <w:rFonts w:ascii="Times New Roman" w:eastAsia="Arial Unicode MS" w:hAnsi="Times New Roman" w:cs="Times New Roman"/>
                <w:b/>
                <w:strike/>
                <w:color w:val="auto"/>
                <w:sz w:val="22"/>
                <w:szCs w:val="22"/>
                <w:bdr w:val="nil"/>
                <w:lang w:eastAsia="pl-PL"/>
              </w:rPr>
            </w:pPr>
          </w:p>
        </w:tc>
        <w:tc>
          <w:tcPr>
            <w:tcW w:w="6691"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eastAsia="Arial Unicode MS" w:hAnsi="Times New Roman" w:cs="Times New Roman"/>
                <w:color w:val="auto"/>
                <w:sz w:val="22"/>
                <w:szCs w:val="22"/>
                <w:bdr w:val="nil"/>
                <w:lang w:eastAsia="pl-PL"/>
              </w:rPr>
            </w:pPr>
            <w:r w:rsidRPr="0020403E">
              <w:rPr>
                <w:rFonts w:ascii="Times New Roman" w:hAnsi="Times New Roman" w:cs="Times New Roman"/>
                <w:color w:val="auto"/>
                <w:sz w:val="22"/>
                <w:szCs w:val="22"/>
                <w:u w:color="000000"/>
                <w:bdr w:val="nil"/>
                <w:lang w:eastAsia="pl-PL"/>
              </w:rPr>
              <w:t>Dwustronna mata edukacyjna o wymiarach 100 x 100 cm, która znajdzie zastosowanie w edukacji przedszkolnej oraz wczesnoszkolnej. Z jednej strony maty to stu-polowa kratownica. Czerwone linie dzielą ją na symetryczne części. Osie oznaczone są za pomocą cyfr i liter. Druga strona składa się z 81 kolorowych kół, pogrupowanych kolorystycznie po 9 z każdej barwy. Mata sprawdza się podczas wprowadzania elementów programowania do zajęć dydaktycznych, będzie również idealną pomocą w edukacji matematycznej.</w:t>
            </w:r>
          </w:p>
        </w:tc>
        <w:tc>
          <w:tcPr>
            <w:tcW w:w="709" w:type="dxa"/>
            <w:shd w:val="clear" w:color="auto" w:fill="auto"/>
          </w:tcPr>
          <w:p w:rsidR="0020403E" w:rsidRPr="0020403E" w:rsidRDefault="0020403E" w:rsidP="00902D98">
            <w:pPr>
              <w:pStyle w:val="Tre"/>
              <w:spacing w:after="0"/>
              <w:jc w:val="left"/>
              <w:rPr>
                <w:rFonts w:ascii="Times New Roman" w:hAnsi="Times New Roman" w:cs="Times New Roman"/>
              </w:rPr>
            </w:pPr>
            <w:r w:rsidRPr="0020403E">
              <w:rPr>
                <w:rFonts w:ascii="Times New Roman" w:hAnsi="Times New Roman" w:cs="Times New Roman"/>
                <w:bCs/>
                <w:lang w:val="en-US"/>
              </w:rPr>
              <w:t>6</w:t>
            </w:r>
          </w:p>
        </w:tc>
      </w:tr>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7</w:t>
            </w:r>
          </w:p>
        </w:tc>
        <w:tc>
          <w:tcPr>
            <w:tcW w:w="1548" w:type="dxa"/>
            <w:shd w:val="clear" w:color="auto" w:fill="auto"/>
          </w:tcPr>
          <w:p w:rsidR="0020403E" w:rsidRPr="0020403E" w:rsidRDefault="0020403E" w:rsidP="00902D98">
            <w:pPr>
              <w:pBdr>
                <w:top w:val="nil"/>
                <w:left w:val="nil"/>
                <w:bottom w:val="nil"/>
                <w:right w:val="nil"/>
                <w:between w:val="nil"/>
                <w:bar w:val="nil"/>
              </w:pBdr>
              <w:shd w:val="clear" w:color="auto" w:fill="FFFFFF"/>
              <w:spacing w:after="0"/>
              <w:outlineLvl w:val="0"/>
              <w:rPr>
                <w:rFonts w:ascii="Times New Roman" w:hAnsi="Times New Roman" w:cs="Times New Roman"/>
                <w:b/>
                <w:color w:val="000000"/>
                <w:u w:color="000000"/>
                <w:bdr w:val="nil"/>
              </w:rPr>
            </w:pPr>
            <w:r w:rsidRPr="0020403E">
              <w:rPr>
                <w:rFonts w:ascii="Times New Roman" w:hAnsi="Times New Roman" w:cs="Times New Roman"/>
                <w:b/>
                <w:color w:val="000000"/>
                <w:u w:color="000000"/>
                <w:bdr w:val="nil"/>
              </w:rPr>
              <w:t xml:space="preserve">Złapmy lwa!9x9 Pełna drużyna Gra dywanowa. </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b/>
                <w:sz w:val="22"/>
                <w:szCs w:val="22"/>
                <w:u w:color="000000"/>
                <w:bdr w:val="nil"/>
                <w:lang w:eastAsia="pl-PL"/>
              </w:rPr>
            </w:pPr>
          </w:p>
        </w:tc>
        <w:tc>
          <w:tcPr>
            <w:tcW w:w="6691" w:type="dxa"/>
            <w:shd w:val="clear" w:color="auto" w:fill="auto"/>
          </w:tcPr>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 xml:space="preserve">To wyjątkowa gra, która opiera się na japońskiej grze Dōbutsu shogi (dosł. „zwierzątkowe szachy”, jap. </w:t>
            </w:r>
            <w:r w:rsidRPr="0020403E">
              <w:rPr>
                <w:rFonts w:ascii="Times New Roman" w:eastAsia="MS Gothic" w:hAnsi="MS Gothic" w:cs="Times New Roman"/>
                <w:sz w:val="22"/>
                <w:szCs w:val="22"/>
                <w:u w:color="000000"/>
                <w:bdr w:val="nil"/>
                <w:lang w:val="en-US" w:eastAsia="pl-PL"/>
              </w:rPr>
              <w:t>どうぶつしょうぎ</w:t>
            </w:r>
            <w:r w:rsidRPr="0020403E">
              <w:rPr>
                <w:rFonts w:ascii="Times New Roman" w:hAnsi="Times New Roman" w:cs="Times New Roman"/>
                <w:sz w:val="22"/>
                <w:szCs w:val="22"/>
                <w:u w:color="000000"/>
                <w:bdr w:val="nil"/>
                <w:lang w:eastAsia="pl-PL"/>
              </w:rPr>
              <w:t>). ). Gra realizuje podstawę programową MEN w zakresie powszechnego wprowadzenia szachów do szkół podstawowych.</w:t>
            </w:r>
            <w:r w:rsidRPr="0020403E">
              <w:rPr>
                <w:rFonts w:ascii="Times New Roman" w:hAnsi="Times New Roman" w:cs="Times New Roman"/>
                <w:sz w:val="22"/>
                <w:szCs w:val="22"/>
                <w:u w:color="000000"/>
                <w:bdr w:val="nil"/>
                <w:lang w:eastAsia="pl-PL"/>
              </w:rPr>
              <w:br/>
              <w:t>Gra realizuje podstawę programową w zakresie w zakresie nauki programowania w nauczaniu wczesnoszkolnym i rozwija kluczowe umiejętności dzieci takie jak:</w:t>
            </w:r>
            <w:r w:rsidRPr="0020403E">
              <w:rPr>
                <w:rFonts w:ascii="Times New Roman" w:hAnsi="Times New Roman" w:cs="Times New Roman"/>
                <w:sz w:val="22"/>
                <w:szCs w:val="22"/>
                <w:u w:color="000000"/>
                <w:bdr w:val="nil"/>
                <w:lang w:eastAsia="pl-PL"/>
              </w:rPr>
              <w:br/>
            </w:r>
            <w:r w:rsidRPr="0020403E">
              <w:rPr>
                <w:rFonts w:ascii="Times New Roman" w:hAnsi="Times New Roman" w:cs="Times New Roman"/>
                <w:sz w:val="22"/>
                <w:szCs w:val="22"/>
                <w:u w:color="000000"/>
                <w:bdr w:val="nil"/>
                <w:lang w:eastAsia="pl-PL"/>
              </w:rPr>
              <w:lastRenderedPageBreak/>
              <w:t>• myślenie logiczne i strategiczne,</w:t>
            </w:r>
            <w:r w:rsidRPr="0020403E">
              <w:rPr>
                <w:rFonts w:ascii="Times New Roman" w:hAnsi="Times New Roman" w:cs="Times New Roman"/>
                <w:sz w:val="22"/>
                <w:szCs w:val="22"/>
                <w:u w:color="000000"/>
                <w:bdr w:val="nil"/>
                <w:lang w:eastAsia="pl-PL"/>
              </w:rPr>
              <w:br/>
              <w:t>• pamięć i orientacja przestrzenna,</w:t>
            </w:r>
            <w:r w:rsidRPr="0020403E">
              <w:rPr>
                <w:rFonts w:ascii="Times New Roman" w:hAnsi="Times New Roman" w:cs="Times New Roman"/>
                <w:sz w:val="22"/>
                <w:szCs w:val="22"/>
                <w:u w:color="000000"/>
                <w:bdr w:val="nil"/>
                <w:lang w:eastAsia="pl-PL"/>
              </w:rPr>
              <w:br/>
              <w:t>• umiejętność analizy i rozwiązywania problemów,</w:t>
            </w:r>
            <w:r w:rsidRPr="0020403E">
              <w:rPr>
                <w:rFonts w:ascii="Times New Roman" w:hAnsi="Times New Roman" w:cs="Times New Roman"/>
                <w:sz w:val="22"/>
                <w:szCs w:val="22"/>
                <w:u w:color="000000"/>
                <w:bdr w:val="nil"/>
                <w:lang w:eastAsia="pl-PL"/>
              </w:rPr>
              <w:br/>
              <w:t>• intuicja, wyobraźnia,</w:t>
            </w:r>
            <w:r w:rsidRPr="0020403E">
              <w:rPr>
                <w:rFonts w:ascii="Times New Roman" w:hAnsi="Times New Roman" w:cs="Times New Roman"/>
                <w:sz w:val="22"/>
                <w:szCs w:val="22"/>
                <w:u w:color="000000"/>
                <w:bdr w:val="nil"/>
                <w:lang w:eastAsia="pl-PL"/>
              </w:rPr>
              <w:br/>
              <w:t>• umiejętność koncentracji,</w:t>
            </w:r>
            <w:r w:rsidRPr="0020403E">
              <w:rPr>
                <w:rFonts w:ascii="Times New Roman" w:hAnsi="Times New Roman" w:cs="Times New Roman"/>
                <w:sz w:val="22"/>
                <w:szCs w:val="22"/>
                <w:u w:color="000000"/>
                <w:bdr w:val="nil"/>
                <w:lang w:eastAsia="pl-PL"/>
              </w:rPr>
              <w:br/>
              <w:t>• umiejętność radzenia sobie ze stresem,</w:t>
            </w:r>
            <w:r w:rsidRPr="0020403E">
              <w:rPr>
                <w:rFonts w:ascii="Times New Roman" w:hAnsi="Times New Roman" w:cs="Times New Roman"/>
                <w:sz w:val="22"/>
                <w:szCs w:val="22"/>
                <w:u w:color="000000"/>
                <w:bdr w:val="nil"/>
                <w:lang w:eastAsia="pl-PL"/>
              </w:rPr>
              <w:br/>
              <w:t>• zdolność doskonalenia się.</w:t>
            </w:r>
            <w:r w:rsidRPr="0020403E">
              <w:rPr>
                <w:rFonts w:ascii="Times New Roman" w:hAnsi="Times New Roman" w:cs="Times New Roman"/>
                <w:sz w:val="22"/>
                <w:szCs w:val="22"/>
                <w:u w:color="000000"/>
                <w:bdr w:val="nil"/>
                <w:lang w:eastAsia="pl-PL"/>
              </w:rPr>
              <w:br/>
              <w:t>Reguły gry są proste. Gra nie wymaga umiejętności gry w szachy.</w:t>
            </w:r>
            <w:r w:rsidRPr="0020403E">
              <w:rPr>
                <w:rFonts w:ascii="Times New Roman" w:hAnsi="Times New Roman" w:cs="Times New Roman"/>
                <w:sz w:val="22"/>
                <w:szCs w:val="22"/>
                <w:u w:color="000000"/>
                <w:bdr w:val="nil"/>
                <w:lang w:eastAsia="pl-PL"/>
              </w:rPr>
              <w:br/>
              <w:t>Gra zachowuje wszystkie walory logiki i strategii znanej z europejskich szachów sprowadzając je jednak do niezbędnego minimum: figur-zwierzątek dla każdego z dwóch graczy i małej planszy. Nie trzeba pamiętać o możliwych ruchach zwierząt na planszy – są oznaczone dobrze widocznymi na figurach znakami. Zbite figury nie zostają odrzucone z gry, ale służą wiernie temu, kto je zbił! Dzięki temu gra ma niewiele remisów, a także jej końcówki są niezwykle ekscytujące.</w:t>
            </w:r>
          </w:p>
          <w:p w:rsidR="0020403E" w:rsidRPr="0020403E" w:rsidRDefault="0020403E" w:rsidP="00902D98">
            <w:pPr>
              <w:pStyle w:val="NormalnyWeb"/>
              <w:pBdr>
                <w:top w:val="nil"/>
                <w:left w:val="nil"/>
                <w:bottom w:val="nil"/>
                <w:right w:val="nil"/>
                <w:between w:val="nil"/>
                <w:bar w:val="nil"/>
              </w:pBdr>
              <w:shd w:val="clear" w:color="auto" w:fill="FFFFFF"/>
              <w:spacing w:before="0" w:beforeAutospacing="0"/>
              <w:jc w:val="both"/>
              <w:rPr>
                <w:rFonts w:eastAsia="Calibri"/>
                <w:color w:val="000000"/>
                <w:sz w:val="22"/>
                <w:szCs w:val="22"/>
                <w:u w:color="000000"/>
                <w:bdr w:val="nil"/>
              </w:rPr>
            </w:pPr>
            <w:r w:rsidRPr="0020403E">
              <w:rPr>
                <w:rFonts w:eastAsia="Calibri"/>
                <w:color w:val="000000"/>
                <w:sz w:val="22"/>
                <w:szCs w:val="22"/>
                <w:u w:color="000000"/>
                <w:bdr w:val="nil"/>
              </w:rPr>
              <w:t>Zestaw zawiera komplet materiałów dla 25-ciu dzieci. </w:t>
            </w:r>
          </w:p>
          <w:p w:rsidR="0020403E" w:rsidRPr="0020403E" w:rsidRDefault="0020403E" w:rsidP="0020403E">
            <w:pPr>
              <w:pStyle w:val="NormalnyWeb"/>
              <w:pBdr>
                <w:top w:val="nil"/>
                <w:left w:val="nil"/>
                <w:bottom w:val="nil"/>
                <w:right w:val="nil"/>
                <w:between w:val="nil"/>
                <w:bar w:val="nil"/>
              </w:pBdr>
              <w:shd w:val="clear" w:color="auto" w:fill="FFFFFF"/>
              <w:spacing w:before="0" w:beforeAutospacing="0" w:after="0" w:afterAutospacing="0"/>
              <w:jc w:val="both"/>
              <w:rPr>
                <w:rFonts w:eastAsia="Calibri"/>
                <w:color w:val="000000"/>
                <w:sz w:val="22"/>
                <w:szCs w:val="22"/>
                <w:u w:color="000000"/>
                <w:bdr w:val="nil"/>
              </w:rPr>
            </w:pPr>
            <w:r w:rsidRPr="0020403E">
              <w:rPr>
                <w:rFonts w:eastAsia="Calibri"/>
                <w:b/>
                <w:bCs/>
                <w:sz w:val="22"/>
                <w:szCs w:val="22"/>
                <w:u w:color="000000"/>
                <w:bdr w:val="nil"/>
              </w:rPr>
              <w:t>Pomoce trwałe: </w:t>
            </w:r>
          </w:p>
          <w:p w:rsidR="0020403E" w:rsidRPr="0020403E" w:rsidRDefault="0020403E" w:rsidP="0020403E">
            <w:pPr>
              <w:pStyle w:val="NormalnyWeb"/>
              <w:pBdr>
                <w:top w:val="nil"/>
                <w:left w:val="nil"/>
                <w:bottom w:val="nil"/>
                <w:right w:val="nil"/>
                <w:between w:val="nil"/>
                <w:bar w:val="nil"/>
              </w:pBdr>
              <w:shd w:val="clear" w:color="auto" w:fill="FFFFFF"/>
              <w:spacing w:before="0" w:beforeAutospacing="0" w:after="0" w:afterAutospacing="0"/>
              <w:rPr>
                <w:rFonts w:eastAsia="Calibri"/>
                <w:color w:val="000000"/>
                <w:sz w:val="22"/>
                <w:szCs w:val="22"/>
                <w:u w:color="000000"/>
                <w:bdr w:val="nil"/>
              </w:rPr>
            </w:pPr>
            <w:r w:rsidRPr="0020403E">
              <w:rPr>
                <w:rFonts w:eastAsia="Calibri"/>
                <w:color w:val="000000"/>
                <w:sz w:val="22"/>
                <w:szCs w:val="22"/>
                <w:u w:color="000000"/>
                <w:bdr w:val="nil"/>
              </w:rPr>
              <w:t>• gra dywanowa do zabawy grupowej – mata 1,5 m na 2 m i 8 dużych miękkich poduszek, </w:t>
            </w:r>
            <w:r w:rsidRPr="0020403E">
              <w:rPr>
                <w:rFonts w:eastAsia="Calibri"/>
                <w:color w:val="000000"/>
                <w:sz w:val="22"/>
                <w:szCs w:val="22"/>
                <w:u w:color="000000"/>
                <w:bdr w:val="nil"/>
              </w:rPr>
              <w:br/>
              <w:t>• 12 zestawów stolikowych do gry w parach, </w:t>
            </w:r>
            <w:r w:rsidRPr="0020403E">
              <w:rPr>
                <w:rFonts w:eastAsia="Calibri"/>
                <w:color w:val="000000"/>
                <w:sz w:val="22"/>
                <w:szCs w:val="22"/>
                <w:u w:color="000000"/>
                <w:bdr w:val="nil"/>
              </w:rPr>
              <w:br/>
              <w:t>• poradnik metodyczny wraz ze scenariuszami zajęć, </w:t>
            </w:r>
            <w:r w:rsidRPr="0020403E">
              <w:rPr>
                <w:rFonts w:eastAsia="Calibri"/>
                <w:color w:val="000000"/>
                <w:sz w:val="22"/>
                <w:szCs w:val="22"/>
                <w:u w:color="000000"/>
                <w:bdr w:val="nil"/>
              </w:rPr>
              <w:br/>
              <w:t>• ćwiczenia interaktywne na tablicę multimedialną i materiały multimedialne: </w:t>
            </w:r>
            <w:r w:rsidRPr="0020403E">
              <w:rPr>
                <w:rFonts w:eastAsia="Calibri"/>
                <w:color w:val="000000"/>
                <w:sz w:val="22"/>
                <w:szCs w:val="22"/>
                <w:u w:color="000000"/>
                <w:bdr w:val="nil"/>
              </w:rPr>
              <w:br/>
              <w:t>• interaktywna instrukcja obsługi i ćwiczenia do nauki zasad gry </w:t>
            </w:r>
            <w:r w:rsidRPr="0020403E">
              <w:rPr>
                <w:rFonts w:eastAsia="Calibri"/>
                <w:color w:val="000000"/>
                <w:sz w:val="22"/>
                <w:szCs w:val="22"/>
                <w:u w:color="000000"/>
                <w:bdr w:val="nil"/>
              </w:rPr>
              <w:br/>
              <w:t>• ćwiczenia ruchowe na bazie ruchów zwierząt z gry </w:t>
            </w:r>
            <w:r w:rsidRPr="0020403E">
              <w:rPr>
                <w:rFonts w:eastAsia="Calibri"/>
                <w:color w:val="000000"/>
                <w:sz w:val="22"/>
                <w:szCs w:val="22"/>
                <w:u w:color="000000"/>
                <w:bdr w:val="nil"/>
              </w:rPr>
              <w:br/>
              <w:t>• zagadki multimedialne oparte na sytuacjach z gry </w:t>
            </w:r>
            <w:r w:rsidRPr="0020403E">
              <w:rPr>
                <w:rFonts w:eastAsia="Calibri"/>
                <w:color w:val="000000"/>
                <w:sz w:val="22"/>
                <w:szCs w:val="22"/>
                <w:u w:color="000000"/>
                <w:bdr w:val="nil"/>
              </w:rPr>
              <w:br/>
              <w:t>• zagadki matematyczne i logiczne oparte na samych postaciach z gry </w:t>
            </w:r>
          </w:p>
          <w:p w:rsidR="0020403E" w:rsidRPr="0020403E" w:rsidRDefault="0020403E" w:rsidP="0020403E">
            <w:pPr>
              <w:pStyle w:val="NormalnyWeb"/>
              <w:pBdr>
                <w:top w:val="nil"/>
                <w:left w:val="nil"/>
                <w:bottom w:val="nil"/>
                <w:right w:val="nil"/>
                <w:between w:val="nil"/>
                <w:bar w:val="nil"/>
              </w:pBdr>
              <w:shd w:val="clear" w:color="auto" w:fill="FFFFFF"/>
              <w:spacing w:before="0" w:beforeAutospacing="0" w:after="0" w:afterAutospacing="0"/>
              <w:rPr>
                <w:rFonts w:eastAsia="Calibri"/>
                <w:color w:val="000000"/>
                <w:sz w:val="22"/>
                <w:szCs w:val="22"/>
                <w:u w:color="000000"/>
                <w:bdr w:val="nil"/>
              </w:rPr>
            </w:pPr>
            <w:r w:rsidRPr="0020403E">
              <w:rPr>
                <w:rFonts w:eastAsia="Calibri"/>
                <w:b/>
                <w:bCs/>
                <w:sz w:val="22"/>
                <w:szCs w:val="22"/>
                <w:u w:color="000000"/>
                <w:bdr w:val="nil"/>
              </w:rPr>
              <w:t>Pomoce jednorazowe: </w:t>
            </w:r>
          </w:p>
          <w:p w:rsidR="0020403E" w:rsidRPr="0020403E" w:rsidRDefault="0020403E" w:rsidP="0020403E">
            <w:pPr>
              <w:pStyle w:val="NormalnyWeb"/>
              <w:pBdr>
                <w:top w:val="nil"/>
                <w:left w:val="nil"/>
                <w:bottom w:val="nil"/>
                <w:right w:val="nil"/>
                <w:between w:val="nil"/>
                <w:bar w:val="nil"/>
              </w:pBdr>
              <w:shd w:val="clear" w:color="auto" w:fill="FFFFFF"/>
              <w:spacing w:before="0" w:beforeAutospacing="0" w:after="0" w:afterAutospacing="0"/>
              <w:rPr>
                <w:rFonts w:eastAsia="Calibri"/>
                <w:color w:val="000000"/>
                <w:sz w:val="22"/>
                <w:szCs w:val="22"/>
                <w:u w:color="000000"/>
                <w:bdr w:val="nil"/>
              </w:rPr>
            </w:pPr>
            <w:r w:rsidRPr="0020403E">
              <w:rPr>
                <w:rFonts w:eastAsia="Calibri"/>
                <w:color w:val="000000"/>
                <w:sz w:val="22"/>
                <w:szCs w:val="22"/>
                <w:u w:color="000000"/>
                <w:bdr w:val="nil"/>
              </w:rPr>
              <w:t>• karty pracy (124 sztuk, 8 wzorów), </w:t>
            </w:r>
            <w:r w:rsidRPr="0020403E">
              <w:rPr>
                <w:rFonts w:eastAsia="Calibri"/>
                <w:color w:val="000000"/>
                <w:sz w:val="22"/>
                <w:szCs w:val="22"/>
                <w:u w:color="000000"/>
                <w:bdr w:val="nil"/>
              </w:rPr>
              <w:br/>
              <w:t>• certyfikaty umiejętności (100 sztuk, 4 wzory), </w:t>
            </w:r>
            <w:r w:rsidRPr="0020403E">
              <w:rPr>
                <w:rFonts w:eastAsia="Calibri"/>
                <w:color w:val="000000"/>
                <w:sz w:val="22"/>
                <w:szCs w:val="22"/>
                <w:u w:color="000000"/>
                <w:bdr w:val="nil"/>
              </w:rPr>
              <w:br/>
              <w:t>• karty turniejowe z naklejkami (25 sztuk), </w:t>
            </w:r>
            <w:r w:rsidRPr="0020403E">
              <w:rPr>
                <w:rFonts w:eastAsia="Calibri"/>
                <w:color w:val="000000"/>
                <w:sz w:val="22"/>
                <w:szCs w:val="22"/>
                <w:u w:color="000000"/>
                <w:bdr w:val="nil"/>
              </w:rPr>
              <w:br/>
              <w:t>• przypinki i naklejki – nagrody, </w:t>
            </w:r>
            <w:r w:rsidRPr="0020403E">
              <w:rPr>
                <w:rFonts w:eastAsia="Calibri"/>
                <w:color w:val="000000"/>
                <w:sz w:val="22"/>
                <w:szCs w:val="22"/>
                <w:u w:color="000000"/>
                <w:bdr w:val="nil"/>
              </w:rPr>
              <w:br/>
              <w:t>• plakat A3 z zasadami gry, </w:t>
            </w:r>
            <w:r w:rsidRPr="0020403E">
              <w:rPr>
                <w:rFonts w:eastAsia="Calibri"/>
                <w:color w:val="000000"/>
                <w:sz w:val="22"/>
                <w:szCs w:val="22"/>
                <w:u w:color="000000"/>
                <w:bdr w:val="nil"/>
              </w:rPr>
              <w:br/>
              <w:t>• kolorowanki do wykonania własnych zestawów do gry w domu przez dzieci (25 sztuk).</w:t>
            </w:r>
          </w:p>
        </w:tc>
        <w:tc>
          <w:tcPr>
            <w:tcW w:w="709" w:type="dxa"/>
            <w:shd w:val="clear" w:color="auto" w:fill="auto"/>
          </w:tcPr>
          <w:p w:rsidR="0020403E" w:rsidRPr="0020403E" w:rsidRDefault="0020403E" w:rsidP="00902D98">
            <w:pPr>
              <w:pStyle w:val="Tre"/>
              <w:spacing w:after="0"/>
              <w:jc w:val="left"/>
              <w:rPr>
                <w:rFonts w:ascii="Times New Roman" w:hAnsi="Times New Roman" w:cs="Times New Roman"/>
                <w:bCs/>
                <w:lang w:val="en-US"/>
              </w:rPr>
            </w:pPr>
            <w:r w:rsidRPr="0020403E">
              <w:rPr>
                <w:rFonts w:ascii="Times New Roman" w:hAnsi="Times New Roman" w:cs="Times New Roman"/>
                <w:bCs/>
                <w:lang w:val="en-US"/>
              </w:rPr>
              <w:lastRenderedPageBreak/>
              <w:t>2</w:t>
            </w:r>
          </w:p>
        </w:tc>
      </w:tr>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lastRenderedPageBreak/>
              <w:t>8</w:t>
            </w:r>
          </w:p>
        </w:tc>
        <w:tc>
          <w:tcPr>
            <w:tcW w:w="1548" w:type="dxa"/>
            <w:shd w:val="clear" w:color="auto" w:fill="auto"/>
          </w:tcPr>
          <w:p w:rsidR="0020403E" w:rsidRPr="0020403E" w:rsidRDefault="0020403E" w:rsidP="00902D98">
            <w:pPr>
              <w:pBdr>
                <w:top w:val="nil"/>
                <w:left w:val="nil"/>
                <w:bottom w:val="nil"/>
                <w:right w:val="nil"/>
                <w:between w:val="nil"/>
                <w:bar w:val="nil"/>
              </w:pBdr>
              <w:shd w:val="clear" w:color="auto" w:fill="FFFFFF"/>
              <w:spacing w:after="300"/>
              <w:outlineLvl w:val="0"/>
              <w:rPr>
                <w:rFonts w:ascii="Times New Roman" w:hAnsi="Times New Roman" w:cs="Times New Roman"/>
                <w:b/>
                <w:color w:val="000000"/>
                <w:u w:color="000000"/>
                <w:bdr w:val="nil"/>
              </w:rPr>
            </w:pPr>
            <w:r w:rsidRPr="0020403E">
              <w:rPr>
                <w:rFonts w:ascii="Times New Roman" w:hAnsi="Times New Roman" w:cs="Times New Roman"/>
                <w:b/>
                <w:color w:val="000000"/>
                <w:u w:color="000000"/>
                <w:bdr w:val="nil"/>
              </w:rPr>
              <w:t xml:space="preserve">Złapmy Lwa! 9x9 Shogi.Gra planszowa. </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b/>
                <w:sz w:val="22"/>
                <w:szCs w:val="22"/>
                <w:u w:color="000000"/>
                <w:bdr w:val="nil"/>
                <w:lang w:eastAsia="pl-PL"/>
              </w:rPr>
            </w:pPr>
          </w:p>
        </w:tc>
        <w:tc>
          <w:tcPr>
            <w:tcW w:w="6691" w:type="dxa"/>
            <w:shd w:val="clear" w:color="auto" w:fill="auto"/>
          </w:tcPr>
          <w:p w:rsidR="0020403E" w:rsidRPr="0020403E" w:rsidRDefault="0020403E" w:rsidP="0020403E">
            <w:pPr>
              <w:pBdr>
                <w:top w:val="nil"/>
                <w:left w:val="nil"/>
                <w:bottom w:val="nil"/>
                <w:right w:val="nil"/>
                <w:between w:val="nil"/>
                <w:bar w:val="nil"/>
              </w:pBdr>
              <w:spacing w:after="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Zestaw zawiera:</w:t>
            </w:r>
          </w:p>
          <w:p w:rsidR="0020403E" w:rsidRPr="0020403E" w:rsidRDefault="0020403E" w:rsidP="0020403E">
            <w:pPr>
              <w:numPr>
                <w:ilvl w:val="0"/>
                <w:numId w:val="29"/>
              </w:numPr>
              <w:pBdr>
                <w:top w:val="nil"/>
                <w:left w:val="nil"/>
                <w:bottom w:val="nil"/>
                <w:right w:val="nil"/>
                <w:between w:val="nil"/>
                <w:bar w:val="nil"/>
              </w:pBdr>
              <w:spacing w:before="100" w:beforeAutospacing="1" w:after="0" w:line="240" w:lineRule="auto"/>
              <w:ind w:left="144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składaną tekturową planszę</w:t>
            </w:r>
          </w:p>
          <w:p w:rsidR="0020403E" w:rsidRPr="0020403E" w:rsidRDefault="0020403E" w:rsidP="0020403E">
            <w:pPr>
              <w:numPr>
                <w:ilvl w:val="0"/>
                <w:numId w:val="29"/>
              </w:numPr>
              <w:pBdr>
                <w:top w:val="nil"/>
                <w:left w:val="nil"/>
                <w:bottom w:val="nil"/>
                <w:right w:val="nil"/>
                <w:between w:val="nil"/>
                <w:bar w:val="nil"/>
              </w:pBdr>
              <w:spacing w:before="100" w:beforeAutospacing="1" w:after="0" w:line="240" w:lineRule="auto"/>
              <w:ind w:left="1440"/>
              <w:rPr>
                <w:rFonts w:ascii="Times New Roman" w:hAnsi="Times New Roman" w:cs="Times New Roman"/>
                <w:color w:val="000000"/>
                <w:u w:color="000000"/>
                <w:bdr w:val="nil"/>
              </w:rPr>
            </w:pPr>
            <w:r w:rsidRPr="0020403E">
              <w:rPr>
                <w:rFonts w:ascii="Times New Roman" w:hAnsi="Times New Roman" w:cs="Times New Roman"/>
                <w:color w:val="000000"/>
                <w:u w:color="000000"/>
                <w:bdr w:val="nil"/>
              </w:rPr>
              <w:t>40 drewnianych pionków wykonanych z drewna bukowego co zapewnia duża trwałość i estetykę gry</w:t>
            </w:r>
          </w:p>
          <w:p w:rsidR="0020403E" w:rsidRPr="0020403E" w:rsidRDefault="0020403E" w:rsidP="0020403E">
            <w:pPr>
              <w:numPr>
                <w:ilvl w:val="0"/>
                <w:numId w:val="29"/>
              </w:numPr>
              <w:pBdr>
                <w:top w:val="nil"/>
                <w:left w:val="nil"/>
                <w:bottom w:val="nil"/>
                <w:right w:val="nil"/>
                <w:between w:val="nil"/>
                <w:bar w:val="nil"/>
              </w:pBdr>
              <w:spacing w:before="100" w:beforeAutospacing="1" w:after="0" w:line="240" w:lineRule="auto"/>
              <w:ind w:left="144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instrukcję gry.</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val="en-US" w:eastAsia="pl-PL"/>
              </w:rPr>
            </w:pP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To wyjątkowa gra, która opiera się na japońskiej grze Dōbutsu shogi (dosł. „zwierzątkowe szachy”). Gra realizuje podstawę programową MEN w zakresie powszechnego wprowadzenia szachów do szkół podstawowych.</w:t>
            </w:r>
            <w:r w:rsidRPr="0020403E">
              <w:rPr>
                <w:rFonts w:ascii="Times New Roman" w:hAnsi="Times New Roman" w:cs="Times New Roman"/>
                <w:sz w:val="22"/>
                <w:szCs w:val="22"/>
                <w:u w:color="000000"/>
                <w:bdr w:val="nil"/>
                <w:lang w:eastAsia="pl-PL"/>
              </w:rPr>
              <w:br/>
              <w:t>Gra realizuje podstawę programową w zakresie w zakresie nauki programowania w nauczaniu wczesnoszkolnym i rozwija kluczowe umiejętności dzieci takie jak:</w:t>
            </w:r>
            <w:r w:rsidRPr="0020403E">
              <w:rPr>
                <w:rFonts w:ascii="Times New Roman" w:hAnsi="Times New Roman" w:cs="Times New Roman"/>
                <w:sz w:val="22"/>
                <w:szCs w:val="22"/>
                <w:u w:color="000000"/>
                <w:bdr w:val="nil"/>
                <w:lang w:eastAsia="pl-PL"/>
              </w:rPr>
              <w:br/>
              <w:t>• myślenie logiczne i strategiczne,</w:t>
            </w:r>
            <w:r w:rsidRPr="0020403E">
              <w:rPr>
                <w:rFonts w:ascii="Times New Roman" w:hAnsi="Times New Roman" w:cs="Times New Roman"/>
                <w:sz w:val="22"/>
                <w:szCs w:val="22"/>
                <w:u w:color="000000"/>
                <w:bdr w:val="nil"/>
                <w:lang w:eastAsia="pl-PL"/>
              </w:rPr>
              <w:br/>
              <w:t>• pamięć i orientacja przestrzenna,</w:t>
            </w:r>
            <w:r w:rsidRPr="0020403E">
              <w:rPr>
                <w:rFonts w:ascii="Times New Roman" w:hAnsi="Times New Roman" w:cs="Times New Roman"/>
                <w:sz w:val="22"/>
                <w:szCs w:val="22"/>
                <w:u w:color="000000"/>
                <w:bdr w:val="nil"/>
                <w:lang w:eastAsia="pl-PL"/>
              </w:rPr>
              <w:br/>
              <w:t>• umiejętność analizy i rozwiązywania problemów,</w:t>
            </w:r>
            <w:r w:rsidRPr="0020403E">
              <w:rPr>
                <w:rFonts w:ascii="Times New Roman" w:hAnsi="Times New Roman" w:cs="Times New Roman"/>
                <w:sz w:val="22"/>
                <w:szCs w:val="22"/>
                <w:u w:color="000000"/>
                <w:bdr w:val="nil"/>
                <w:lang w:eastAsia="pl-PL"/>
              </w:rPr>
              <w:br/>
              <w:t>• intuicja, wyobraźnia,</w:t>
            </w:r>
            <w:r w:rsidRPr="0020403E">
              <w:rPr>
                <w:rFonts w:ascii="Times New Roman" w:hAnsi="Times New Roman" w:cs="Times New Roman"/>
                <w:sz w:val="22"/>
                <w:szCs w:val="22"/>
                <w:u w:color="000000"/>
                <w:bdr w:val="nil"/>
                <w:lang w:eastAsia="pl-PL"/>
              </w:rPr>
              <w:br/>
              <w:t>• umiejętność koncentracji,</w:t>
            </w:r>
            <w:r w:rsidRPr="0020403E">
              <w:rPr>
                <w:rFonts w:ascii="Times New Roman" w:hAnsi="Times New Roman" w:cs="Times New Roman"/>
                <w:sz w:val="22"/>
                <w:szCs w:val="22"/>
                <w:u w:color="000000"/>
                <w:bdr w:val="nil"/>
                <w:lang w:eastAsia="pl-PL"/>
              </w:rPr>
              <w:br/>
              <w:t>• umiejętność radzenia sobie ze stresem,</w:t>
            </w:r>
            <w:r w:rsidRPr="0020403E">
              <w:rPr>
                <w:rFonts w:ascii="Times New Roman" w:hAnsi="Times New Roman" w:cs="Times New Roman"/>
                <w:sz w:val="22"/>
                <w:szCs w:val="22"/>
                <w:u w:color="000000"/>
                <w:bdr w:val="nil"/>
                <w:lang w:eastAsia="pl-PL"/>
              </w:rPr>
              <w:br/>
              <w:t>• zdolność doskonalenia się.</w:t>
            </w:r>
            <w:r w:rsidRPr="0020403E">
              <w:rPr>
                <w:rFonts w:ascii="Times New Roman" w:hAnsi="Times New Roman" w:cs="Times New Roman"/>
                <w:sz w:val="22"/>
                <w:szCs w:val="22"/>
                <w:u w:color="000000"/>
                <w:bdr w:val="nil"/>
                <w:lang w:eastAsia="pl-PL"/>
              </w:rPr>
              <w:br/>
              <w:t>Reguły gry są proste. Gra nie wymaga umiejętności gry w szachy.</w:t>
            </w:r>
            <w:r w:rsidRPr="0020403E">
              <w:rPr>
                <w:rFonts w:ascii="Times New Roman" w:hAnsi="Times New Roman" w:cs="Times New Roman"/>
                <w:sz w:val="22"/>
                <w:szCs w:val="22"/>
                <w:u w:color="000000"/>
                <w:bdr w:val="nil"/>
                <w:lang w:eastAsia="pl-PL"/>
              </w:rPr>
              <w:br/>
            </w:r>
            <w:r w:rsidRPr="0020403E">
              <w:rPr>
                <w:rFonts w:ascii="Times New Roman" w:hAnsi="Times New Roman" w:cs="Times New Roman"/>
                <w:sz w:val="22"/>
                <w:szCs w:val="22"/>
                <w:u w:color="000000"/>
                <w:bdr w:val="nil"/>
                <w:lang w:eastAsia="pl-PL"/>
              </w:rPr>
              <w:lastRenderedPageBreak/>
              <w:t xml:space="preserve">Gra zachowuje wszystkie walory logiki i strategii znanej z europejskich szachów sprowadzając je jednak do niezbędnego minimum: figur-zwierzątek dla każdego z dwóch graczy i małej planszy. </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eastAsia="pl-PL"/>
              </w:rPr>
            </w:pPr>
            <w:r w:rsidRPr="0020403E">
              <w:rPr>
                <w:rFonts w:ascii="Times New Roman" w:hAnsi="Times New Roman" w:cs="Times New Roman"/>
                <w:sz w:val="22"/>
                <w:szCs w:val="22"/>
                <w:u w:color="000000"/>
                <w:bdr w:val="nil"/>
                <w:lang w:eastAsia="pl-PL"/>
              </w:rPr>
              <w:t>Mimo, że podstawowa wersja „Złapmy lwa!” bywa bardzo wymagająca, dzieci przechodząc do kolejnych klas szkoły podstawowej poszukują trudniejszych wariantów gry. „Złapmy lwa!” dla zaawansowanych to po prostu obrazkowa odmiana pełnej „dorosłej” odmiany japońskich szachów</w:t>
            </w:r>
          </w:p>
        </w:tc>
        <w:tc>
          <w:tcPr>
            <w:tcW w:w="709" w:type="dxa"/>
            <w:shd w:val="clear" w:color="auto" w:fill="auto"/>
          </w:tcPr>
          <w:p w:rsidR="0020403E" w:rsidRPr="0020403E" w:rsidRDefault="0020403E" w:rsidP="00902D98">
            <w:pPr>
              <w:pStyle w:val="Tre"/>
              <w:spacing w:after="0"/>
              <w:jc w:val="left"/>
              <w:rPr>
                <w:rFonts w:ascii="Times New Roman" w:hAnsi="Times New Roman" w:cs="Times New Roman"/>
                <w:lang w:val="en-US"/>
              </w:rPr>
            </w:pPr>
            <w:r w:rsidRPr="0020403E">
              <w:rPr>
                <w:rFonts w:ascii="Times New Roman" w:hAnsi="Times New Roman" w:cs="Times New Roman"/>
                <w:lang w:val="en-US"/>
              </w:rPr>
              <w:lastRenderedPageBreak/>
              <w:t>2</w:t>
            </w:r>
          </w:p>
        </w:tc>
      </w:tr>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lastRenderedPageBreak/>
              <w:t>9</w:t>
            </w:r>
          </w:p>
        </w:tc>
        <w:tc>
          <w:tcPr>
            <w:tcW w:w="1548" w:type="dxa"/>
            <w:shd w:val="clear" w:color="auto" w:fill="auto"/>
          </w:tcPr>
          <w:p w:rsidR="0020403E" w:rsidRPr="0020403E" w:rsidRDefault="0020403E" w:rsidP="00902D98">
            <w:pPr>
              <w:pBdr>
                <w:top w:val="nil"/>
                <w:left w:val="nil"/>
                <w:bottom w:val="nil"/>
                <w:right w:val="nil"/>
                <w:between w:val="nil"/>
                <w:bar w:val="nil"/>
              </w:pBdr>
              <w:spacing w:after="130"/>
              <w:outlineLvl w:val="0"/>
              <w:rPr>
                <w:rFonts w:ascii="Times New Roman" w:hAnsi="Times New Roman" w:cs="Times New Roman"/>
                <w:b/>
                <w:color w:val="000000"/>
                <w:u w:color="000000"/>
                <w:bdr w:val="nil"/>
                <w:lang w:val="en-US"/>
              </w:rPr>
            </w:pPr>
            <w:r w:rsidRPr="0020403E">
              <w:rPr>
                <w:rFonts w:ascii="Times New Roman" w:hAnsi="Times New Roman" w:cs="Times New Roman"/>
                <w:b/>
                <w:color w:val="000000"/>
                <w:u w:color="000000"/>
                <w:bdr w:val="nil"/>
                <w:lang w:val="en-US"/>
              </w:rPr>
              <w:t>Złapmy Lwa 3×4! Gra planszowa.</w:t>
            </w:r>
          </w:p>
          <w:p w:rsidR="0020403E" w:rsidRPr="0020403E" w:rsidRDefault="0020403E" w:rsidP="00902D98">
            <w:pPr>
              <w:pBdr>
                <w:top w:val="nil"/>
                <w:left w:val="nil"/>
                <w:bottom w:val="nil"/>
                <w:right w:val="nil"/>
                <w:between w:val="nil"/>
                <w:bar w:val="nil"/>
              </w:pBdr>
              <w:shd w:val="clear" w:color="auto" w:fill="FFFFFF"/>
              <w:spacing w:after="300"/>
              <w:outlineLvl w:val="0"/>
              <w:rPr>
                <w:rFonts w:ascii="Times New Roman" w:hAnsi="Times New Roman" w:cs="Times New Roman"/>
                <w:b/>
                <w:color w:val="000000"/>
                <w:u w:color="000000"/>
                <w:bdr w:val="nil"/>
                <w:lang w:val="en-US"/>
              </w:rPr>
            </w:pPr>
          </w:p>
        </w:tc>
        <w:tc>
          <w:tcPr>
            <w:tcW w:w="6691" w:type="dxa"/>
            <w:shd w:val="clear" w:color="auto" w:fill="auto"/>
          </w:tcPr>
          <w:p w:rsidR="0020403E" w:rsidRPr="0020403E" w:rsidRDefault="0020403E" w:rsidP="00902D98">
            <w:pPr>
              <w:pBdr>
                <w:top w:val="nil"/>
                <w:left w:val="nil"/>
                <w:bottom w:val="nil"/>
                <w:right w:val="nil"/>
                <w:between w:val="nil"/>
                <w:bar w:val="nil"/>
              </w:pBdr>
              <w:spacing w:after="0"/>
              <w:ind w:left="144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Zestaw zawiera:</w:t>
            </w:r>
          </w:p>
          <w:p w:rsidR="0020403E" w:rsidRPr="0020403E" w:rsidRDefault="0020403E" w:rsidP="0020403E">
            <w:pPr>
              <w:numPr>
                <w:ilvl w:val="0"/>
                <w:numId w:val="28"/>
              </w:numPr>
              <w:pBdr>
                <w:top w:val="nil"/>
                <w:left w:val="nil"/>
                <w:bottom w:val="nil"/>
                <w:right w:val="nil"/>
                <w:between w:val="nil"/>
                <w:bar w:val="nil"/>
              </w:pBdr>
              <w:spacing w:after="0" w:line="240" w:lineRule="auto"/>
              <w:ind w:left="1440"/>
              <w:rPr>
                <w:rFonts w:ascii="Times New Roman" w:hAnsi="Times New Roman" w:cs="Times New Roman"/>
                <w:color w:val="000000"/>
                <w:u w:color="000000"/>
                <w:bdr w:val="nil"/>
              </w:rPr>
            </w:pPr>
            <w:r w:rsidRPr="0020403E">
              <w:rPr>
                <w:rFonts w:ascii="Times New Roman" w:hAnsi="Times New Roman" w:cs="Times New Roman"/>
                <w:color w:val="000000"/>
                <w:u w:color="000000"/>
                <w:bdr w:val="nil"/>
              </w:rPr>
              <w:t>8 drewnianych klocków z drewna bukowego co zapewnia im trwałość i estetykę (wymiary klocka 4 x 4 x 1,5 cm ),</w:t>
            </w:r>
          </w:p>
          <w:p w:rsidR="0020403E" w:rsidRPr="0020403E" w:rsidRDefault="0020403E" w:rsidP="0020403E">
            <w:pPr>
              <w:numPr>
                <w:ilvl w:val="0"/>
                <w:numId w:val="28"/>
              </w:numPr>
              <w:pBdr>
                <w:top w:val="nil"/>
                <w:left w:val="nil"/>
                <w:bottom w:val="nil"/>
                <w:right w:val="nil"/>
                <w:between w:val="nil"/>
                <w:bar w:val="nil"/>
              </w:pBdr>
              <w:spacing w:after="0" w:line="240" w:lineRule="auto"/>
              <w:ind w:left="1440"/>
              <w:rPr>
                <w:rFonts w:ascii="Times New Roman" w:hAnsi="Times New Roman" w:cs="Times New Roman"/>
                <w:color w:val="000000"/>
                <w:u w:color="000000"/>
                <w:bdr w:val="nil"/>
              </w:rPr>
            </w:pPr>
            <w:r w:rsidRPr="0020403E">
              <w:rPr>
                <w:rFonts w:ascii="Times New Roman" w:hAnsi="Times New Roman" w:cs="Times New Roman"/>
                <w:color w:val="000000"/>
                <w:u w:color="000000"/>
                <w:bdr w:val="nil"/>
              </w:rPr>
              <w:t>kartonową planszę o rozmiarze A4,</w:t>
            </w:r>
          </w:p>
          <w:p w:rsidR="0020403E" w:rsidRPr="0020403E" w:rsidRDefault="0020403E" w:rsidP="0020403E">
            <w:pPr>
              <w:numPr>
                <w:ilvl w:val="0"/>
                <w:numId w:val="28"/>
              </w:numPr>
              <w:pBdr>
                <w:top w:val="nil"/>
                <w:left w:val="nil"/>
                <w:bottom w:val="nil"/>
                <w:right w:val="nil"/>
                <w:between w:val="nil"/>
                <w:bar w:val="nil"/>
              </w:pBdr>
              <w:spacing w:after="0" w:line="240" w:lineRule="auto"/>
              <w:ind w:left="144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instrukcję obsługi,</w:t>
            </w:r>
          </w:p>
          <w:p w:rsidR="0020403E" w:rsidRPr="0020403E" w:rsidRDefault="0020403E" w:rsidP="0020403E">
            <w:pPr>
              <w:numPr>
                <w:ilvl w:val="0"/>
                <w:numId w:val="28"/>
              </w:numPr>
              <w:pBdr>
                <w:top w:val="nil"/>
                <w:left w:val="nil"/>
                <w:bottom w:val="nil"/>
                <w:right w:val="nil"/>
                <w:between w:val="nil"/>
                <w:bar w:val="nil"/>
              </w:pBdr>
              <w:spacing w:after="0" w:line="240" w:lineRule="auto"/>
              <w:ind w:left="1440"/>
              <w:rPr>
                <w:rFonts w:ascii="Times New Roman" w:hAnsi="Times New Roman" w:cs="Times New Roman"/>
                <w:color w:val="000000"/>
                <w:u w:color="000000"/>
                <w:bdr w:val="nil"/>
              </w:rPr>
            </w:pPr>
            <w:r w:rsidRPr="0020403E">
              <w:rPr>
                <w:rFonts w:ascii="Times New Roman" w:hAnsi="Times New Roman" w:cs="Times New Roman"/>
                <w:color w:val="000000"/>
                <w:u w:color="000000"/>
                <w:bdr w:val="nil"/>
              </w:rPr>
              <w:t>grę w wersji multimedialnej dostępnej na www.zlapmylwa.pl/edukacja</w:t>
            </w:r>
          </w:p>
          <w:p w:rsidR="0020403E" w:rsidRPr="0020403E" w:rsidRDefault="0020403E" w:rsidP="0020403E">
            <w:pPr>
              <w:pBdr>
                <w:top w:val="nil"/>
                <w:left w:val="nil"/>
                <w:bottom w:val="nil"/>
                <w:right w:val="nil"/>
                <w:between w:val="nil"/>
                <w:bar w:val="nil"/>
              </w:pBdr>
              <w:spacing w:after="0"/>
              <w:rPr>
                <w:rFonts w:ascii="Times New Roman" w:hAnsi="Times New Roman" w:cs="Times New Roman"/>
                <w:color w:val="000000"/>
                <w:u w:color="000000"/>
                <w:bdr w:val="nil"/>
              </w:rPr>
            </w:pPr>
            <w:r w:rsidRPr="0020403E">
              <w:rPr>
                <w:rFonts w:ascii="Times New Roman" w:hAnsi="Times New Roman" w:cs="Times New Roman"/>
                <w:color w:val="000000"/>
                <w:u w:color="000000"/>
                <w:bdr w:val="nil"/>
              </w:rPr>
              <w:t>Gra rozwija takie same umiejętności jak gra w szachy czyli:</w:t>
            </w:r>
          </w:p>
          <w:p w:rsidR="0020403E" w:rsidRPr="0020403E" w:rsidRDefault="0020403E" w:rsidP="0020403E">
            <w:pPr>
              <w:numPr>
                <w:ilvl w:val="0"/>
                <w:numId w:val="28"/>
              </w:numPr>
              <w:pBdr>
                <w:top w:val="nil"/>
                <w:left w:val="nil"/>
                <w:bottom w:val="nil"/>
                <w:right w:val="nil"/>
                <w:between w:val="nil"/>
                <w:bar w:val="nil"/>
              </w:pBdr>
              <w:spacing w:before="100" w:beforeAutospacing="1" w:after="0" w:line="240" w:lineRule="auto"/>
              <w:ind w:left="144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zaradność,</w:t>
            </w:r>
          </w:p>
          <w:p w:rsidR="0020403E" w:rsidRPr="0020403E" w:rsidRDefault="0020403E" w:rsidP="0020403E">
            <w:pPr>
              <w:numPr>
                <w:ilvl w:val="0"/>
                <w:numId w:val="28"/>
              </w:numPr>
              <w:pBdr>
                <w:top w:val="nil"/>
                <w:left w:val="nil"/>
                <w:bottom w:val="nil"/>
                <w:right w:val="nil"/>
                <w:between w:val="nil"/>
                <w:bar w:val="nil"/>
              </w:pBdr>
              <w:spacing w:before="100" w:beforeAutospacing="1" w:after="0" w:line="240" w:lineRule="auto"/>
              <w:ind w:left="144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cierpliwość,</w:t>
            </w:r>
          </w:p>
          <w:p w:rsidR="0020403E" w:rsidRPr="0020403E" w:rsidRDefault="0020403E" w:rsidP="0020403E">
            <w:pPr>
              <w:numPr>
                <w:ilvl w:val="0"/>
                <w:numId w:val="28"/>
              </w:numPr>
              <w:pBdr>
                <w:top w:val="nil"/>
                <w:left w:val="nil"/>
                <w:bottom w:val="nil"/>
                <w:right w:val="nil"/>
                <w:between w:val="nil"/>
                <w:bar w:val="nil"/>
              </w:pBdr>
              <w:spacing w:before="100" w:beforeAutospacing="1" w:after="0" w:line="240" w:lineRule="auto"/>
              <w:ind w:left="144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koncentrację uwagi,</w:t>
            </w:r>
          </w:p>
          <w:p w:rsidR="0020403E" w:rsidRPr="0020403E" w:rsidRDefault="0020403E" w:rsidP="0020403E">
            <w:pPr>
              <w:numPr>
                <w:ilvl w:val="0"/>
                <w:numId w:val="28"/>
              </w:numPr>
              <w:pBdr>
                <w:top w:val="nil"/>
                <w:left w:val="nil"/>
                <w:bottom w:val="nil"/>
                <w:right w:val="nil"/>
                <w:between w:val="nil"/>
                <w:bar w:val="nil"/>
              </w:pBdr>
              <w:spacing w:before="100" w:beforeAutospacing="1" w:after="0" w:line="240" w:lineRule="auto"/>
              <w:ind w:left="144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logiczne myślenie,</w:t>
            </w:r>
          </w:p>
          <w:p w:rsidR="0020403E" w:rsidRPr="0020403E" w:rsidRDefault="0020403E" w:rsidP="0020403E">
            <w:pPr>
              <w:numPr>
                <w:ilvl w:val="0"/>
                <w:numId w:val="28"/>
              </w:numPr>
              <w:pBdr>
                <w:top w:val="nil"/>
                <w:left w:val="nil"/>
                <w:bottom w:val="nil"/>
                <w:right w:val="nil"/>
                <w:between w:val="nil"/>
                <w:bar w:val="nil"/>
              </w:pBdr>
              <w:spacing w:before="100" w:beforeAutospacing="1" w:after="0" w:line="240" w:lineRule="auto"/>
              <w:ind w:left="144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kreatywność,</w:t>
            </w:r>
          </w:p>
          <w:p w:rsidR="0020403E" w:rsidRPr="0020403E" w:rsidRDefault="0020403E" w:rsidP="0020403E">
            <w:pPr>
              <w:numPr>
                <w:ilvl w:val="0"/>
                <w:numId w:val="28"/>
              </w:numPr>
              <w:pBdr>
                <w:top w:val="nil"/>
                <w:left w:val="nil"/>
                <w:bottom w:val="nil"/>
                <w:right w:val="nil"/>
                <w:between w:val="nil"/>
                <w:bar w:val="nil"/>
              </w:pBdr>
              <w:spacing w:before="100" w:beforeAutospacing="1" w:after="0" w:line="240" w:lineRule="auto"/>
              <w:ind w:left="1440"/>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lang w:val="en-US"/>
              </w:rPr>
              <w:t>rozwiązywanie problemów.</w:t>
            </w:r>
          </w:p>
          <w:p w:rsidR="0020403E" w:rsidRPr="0020403E" w:rsidRDefault="0020403E" w:rsidP="00902D98">
            <w:pPr>
              <w:pStyle w:val="Default"/>
              <w:pBdr>
                <w:top w:val="nil"/>
                <w:left w:val="nil"/>
                <w:bottom w:val="nil"/>
                <w:right w:val="nil"/>
                <w:between w:val="nil"/>
                <w:bar w:val="nil"/>
              </w:pBdr>
              <w:rPr>
                <w:rFonts w:ascii="Times New Roman" w:hAnsi="Times New Roman" w:cs="Times New Roman"/>
                <w:sz w:val="22"/>
                <w:szCs w:val="22"/>
                <w:u w:color="000000"/>
                <w:bdr w:val="nil"/>
                <w:lang w:val="en-US" w:eastAsia="pl-PL"/>
              </w:rPr>
            </w:pPr>
          </w:p>
        </w:tc>
        <w:tc>
          <w:tcPr>
            <w:tcW w:w="709" w:type="dxa"/>
            <w:shd w:val="clear" w:color="auto" w:fill="auto"/>
          </w:tcPr>
          <w:p w:rsidR="0020403E" w:rsidRPr="0020403E" w:rsidRDefault="0020403E" w:rsidP="00902D98">
            <w:pPr>
              <w:pStyle w:val="Tre"/>
              <w:spacing w:after="0"/>
              <w:jc w:val="left"/>
              <w:rPr>
                <w:rFonts w:ascii="Times New Roman" w:hAnsi="Times New Roman" w:cs="Times New Roman"/>
                <w:color w:val="auto"/>
                <w:lang w:val="en-US"/>
              </w:rPr>
            </w:pPr>
            <w:r w:rsidRPr="0020403E">
              <w:rPr>
                <w:rFonts w:ascii="Times New Roman" w:hAnsi="Times New Roman" w:cs="Times New Roman"/>
                <w:lang w:val="en-US"/>
              </w:rPr>
              <w:br/>
              <w:t xml:space="preserve"> </w:t>
            </w:r>
            <w:r w:rsidRPr="0020403E">
              <w:rPr>
                <w:rFonts w:ascii="Times New Roman" w:hAnsi="Times New Roman" w:cs="Times New Roman"/>
                <w:color w:val="auto"/>
                <w:lang w:val="en-US"/>
              </w:rPr>
              <w:t>8</w:t>
            </w:r>
          </w:p>
        </w:tc>
      </w:tr>
      <w:tr w:rsidR="0020403E" w:rsidRPr="0020403E" w:rsidTr="0020403E">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10</w:t>
            </w:r>
          </w:p>
        </w:tc>
        <w:tc>
          <w:tcPr>
            <w:tcW w:w="1548" w:type="dxa"/>
            <w:shd w:val="clear" w:color="auto" w:fill="auto"/>
          </w:tcPr>
          <w:p w:rsidR="0020403E" w:rsidRPr="0020403E" w:rsidRDefault="0020403E" w:rsidP="00902D98">
            <w:pPr>
              <w:pBdr>
                <w:top w:val="nil"/>
                <w:left w:val="nil"/>
                <w:bottom w:val="nil"/>
                <w:right w:val="nil"/>
                <w:between w:val="nil"/>
                <w:bar w:val="nil"/>
              </w:pBdr>
              <w:spacing w:before="100" w:beforeAutospacing="1" w:after="0"/>
              <w:rPr>
                <w:rFonts w:ascii="Times New Roman" w:hAnsi="Times New Roman" w:cs="Times New Roman"/>
                <w:b/>
                <w:color w:val="000000"/>
                <w:u w:color="000000"/>
                <w:bdr w:val="nil"/>
              </w:rPr>
            </w:pPr>
            <w:r w:rsidRPr="0020403E">
              <w:rPr>
                <w:rFonts w:ascii="Times New Roman" w:hAnsi="Times New Roman" w:cs="Times New Roman"/>
                <w:b/>
                <w:color w:val="000000"/>
                <w:u w:color="000000"/>
                <w:bdr w:val="nil"/>
              </w:rPr>
              <w:t>Złapmy lwa! 3x4 Gra dywanowa.</w:t>
            </w:r>
          </w:p>
          <w:p w:rsidR="0020403E" w:rsidRPr="0020403E" w:rsidRDefault="0020403E" w:rsidP="00902D98">
            <w:pPr>
              <w:pBdr>
                <w:top w:val="nil"/>
                <w:left w:val="nil"/>
                <w:bottom w:val="nil"/>
                <w:right w:val="nil"/>
                <w:between w:val="nil"/>
                <w:bar w:val="nil"/>
              </w:pBdr>
              <w:spacing w:after="130"/>
              <w:outlineLvl w:val="0"/>
              <w:rPr>
                <w:rFonts w:ascii="Times New Roman" w:hAnsi="Times New Roman" w:cs="Times New Roman"/>
                <w:b/>
                <w:color w:val="000000"/>
                <w:u w:color="000000"/>
                <w:bdr w:val="nil"/>
              </w:rPr>
            </w:pPr>
          </w:p>
        </w:tc>
        <w:tc>
          <w:tcPr>
            <w:tcW w:w="6691" w:type="dxa"/>
            <w:shd w:val="clear" w:color="auto" w:fill="auto"/>
          </w:tcPr>
          <w:p w:rsidR="0020403E" w:rsidRPr="0020403E" w:rsidRDefault="0020403E" w:rsidP="00902D98">
            <w:pPr>
              <w:pBdr>
                <w:top w:val="nil"/>
                <w:left w:val="nil"/>
                <w:bottom w:val="nil"/>
                <w:right w:val="nil"/>
                <w:between w:val="nil"/>
                <w:bar w:val="nil"/>
              </w:pBdr>
              <w:spacing w:before="100" w:beforeAutospacing="1" w:after="0"/>
              <w:ind w:left="123"/>
              <w:rPr>
                <w:rFonts w:ascii="Times New Roman" w:hAnsi="Times New Roman" w:cs="Times New Roman"/>
                <w:color w:val="000000"/>
                <w:u w:color="000000"/>
                <w:bdr w:val="nil"/>
              </w:rPr>
            </w:pPr>
            <w:r w:rsidRPr="0020403E">
              <w:rPr>
                <w:rFonts w:ascii="Times New Roman" w:hAnsi="Times New Roman" w:cs="Times New Roman"/>
                <w:color w:val="000000"/>
                <w:u w:color="000000"/>
                <w:bdr w:val="nil"/>
              </w:rPr>
              <w:t>To wyjątkowa gra, która opiera się na japońskiej grze Dōbutsu shogi . Gra realizuje podstawę programową MEN w zakresie powszechnego wprowadzenia szachów do szkół podstawowych.</w:t>
            </w:r>
            <w:r w:rsidRPr="0020403E">
              <w:rPr>
                <w:rFonts w:ascii="Times New Roman" w:hAnsi="Times New Roman" w:cs="Times New Roman"/>
                <w:color w:val="000000"/>
                <w:u w:color="000000"/>
                <w:bdr w:val="nil"/>
              </w:rPr>
              <w:br/>
              <w:t>Gra realizuje podstawę programową w zakresie w zakresie nauki programowania w nauczaniu wczesnoszkolnym i rozwija kluczowe umiejętności dzieci takie jak:</w:t>
            </w:r>
            <w:r w:rsidRPr="0020403E">
              <w:rPr>
                <w:rFonts w:ascii="Times New Roman" w:hAnsi="Times New Roman" w:cs="Times New Roman"/>
                <w:color w:val="000000"/>
                <w:u w:color="000000"/>
                <w:bdr w:val="nil"/>
              </w:rPr>
              <w:br/>
              <w:t>• myślenie logiczne i strategiczne,</w:t>
            </w:r>
            <w:r w:rsidRPr="0020403E">
              <w:rPr>
                <w:rFonts w:ascii="Times New Roman" w:hAnsi="Times New Roman" w:cs="Times New Roman"/>
                <w:color w:val="000000"/>
                <w:u w:color="000000"/>
                <w:bdr w:val="nil"/>
              </w:rPr>
              <w:br/>
              <w:t>• pamięć i orientacja przestrzenna,</w:t>
            </w:r>
            <w:r w:rsidRPr="0020403E">
              <w:rPr>
                <w:rFonts w:ascii="Times New Roman" w:hAnsi="Times New Roman" w:cs="Times New Roman"/>
                <w:color w:val="000000"/>
                <w:u w:color="000000"/>
                <w:bdr w:val="nil"/>
              </w:rPr>
              <w:br/>
              <w:t>• umiejętność analizy i rozwiązywania problemów,</w:t>
            </w:r>
            <w:r w:rsidRPr="0020403E">
              <w:rPr>
                <w:rFonts w:ascii="Times New Roman" w:hAnsi="Times New Roman" w:cs="Times New Roman"/>
                <w:color w:val="000000"/>
                <w:u w:color="000000"/>
                <w:bdr w:val="nil"/>
              </w:rPr>
              <w:br/>
              <w:t>• intuicja, wyobraźnia,</w:t>
            </w:r>
            <w:r w:rsidRPr="0020403E">
              <w:rPr>
                <w:rFonts w:ascii="Times New Roman" w:hAnsi="Times New Roman" w:cs="Times New Roman"/>
                <w:color w:val="000000"/>
                <w:u w:color="000000"/>
                <w:bdr w:val="nil"/>
              </w:rPr>
              <w:br/>
              <w:t>• umiejętność koncentracji,</w:t>
            </w:r>
            <w:r w:rsidRPr="0020403E">
              <w:rPr>
                <w:rFonts w:ascii="Times New Roman" w:hAnsi="Times New Roman" w:cs="Times New Roman"/>
                <w:color w:val="000000"/>
                <w:u w:color="000000"/>
                <w:bdr w:val="nil"/>
              </w:rPr>
              <w:br/>
              <w:t>• umiejętność radzenia sobie ze stresem,</w:t>
            </w:r>
            <w:r w:rsidRPr="0020403E">
              <w:rPr>
                <w:rFonts w:ascii="Times New Roman" w:hAnsi="Times New Roman" w:cs="Times New Roman"/>
                <w:color w:val="000000"/>
                <w:u w:color="000000"/>
                <w:bdr w:val="nil"/>
              </w:rPr>
              <w:br/>
              <w:t>• zdolność doskonalenia się.</w:t>
            </w:r>
          </w:p>
          <w:p w:rsidR="0020403E" w:rsidRPr="0020403E" w:rsidRDefault="0020403E" w:rsidP="00902D98">
            <w:pPr>
              <w:pBdr>
                <w:top w:val="nil"/>
                <w:left w:val="nil"/>
                <w:bottom w:val="nil"/>
                <w:right w:val="nil"/>
                <w:between w:val="nil"/>
                <w:bar w:val="nil"/>
              </w:pBdr>
              <w:spacing w:before="100" w:beforeAutospacing="1" w:after="0"/>
              <w:ind w:left="123"/>
              <w:rPr>
                <w:rFonts w:ascii="Times New Roman" w:hAnsi="Times New Roman" w:cs="Times New Roman"/>
                <w:color w:val="000000"/>
                <w:u w:color="000000"/>
                <w:bdr w:val="nil"/>
                <w:lang w:val="en-US"/>
              </w:rPr>
            </w:pPr>
            <w:r w:rsidRPr="0020403E">
              <w:rPr>
                <w:rFonts w:ascii="Times New Roman" w:hAnsi="Times New Roman" w:cs="Times New Roman"/>
                <w:color w:val="000000"/>
                <w:u w:color="000000"/>
                <w:bdr w:val="nil"/>
              </w:rPr>
              <w:t xml:space="preserve">Wersja dywanowa doskonale sprawdza się przy demonstrowaniu zasad gry całej klasie, wspólnym analizowaniu zadań i problemów, ale też do zabawy w świetlicy i do rozgrywania partii finałowych w turniejach. Kolorowa plansza z otworkami do montowania w terenie ma wymiary 200 na 150 cm. Poduszki o wymiarach 30 na 30 cm ze ślicznymi rysunkami zwierząt zamienią każdą grę w miłą zabawę. </w:t>
            </w:r>
            <w:r w:rsidRPr="0020403E">
              <w:rPr>
                <w:rFonts w:ascii="Times New Roman" w:hAnsi="Times New Roman" w:cs="Times New Roman"/>
                <w:color w:val="000000"/>
                <w:u w:color="000000"/>
                <w:bdr w:val="nil"/>
                <w:lang w:val="en-US"/>
              </w:rPr>
              <w:t>Do zestawu dołączono poradnik metodyczny.</w:t>
            </w:r>
            <w:r w:rsidRPr="0020403E">
              <w:rPr>
                <w:rFonts w:ascii="Times New Roman" w:hAnsi="Times New Roman" w:cs="Times New Roman"/>
                <w:color w:val="000000"/>
                <w:u w:color="000000"/>
                <w:bdr w:val="nil"/>
                <w:lang w:val="en-US"/>
              </w:rPr>
              <w:br/>
              <w:t>• od 5 do 10 lat</w:t>
            </w:r>
          </w:p>
        </w:tc>
        <w:tc>
          <w:tcPr>
            <w:tcW w:w="709" w:type="dxa"/>
            <w:shd w:val="clear" w:color="auto" w:fill="auto"/>
          </w:tcPr>
          <w:p w:rsidR="0020403E" w:rsidRPr="0020403E" w:rsidRDefault="0020403E" w:rsidP="00902D98">
            <w:pPr>
              <w:pStyle w:val="Tre"/>
              <w:spacing w:after="0"/>
              <w:jc w:val="left"/>
              <w:rPr>
                <w:rFonts w:ascii="Times New Roman" w:hAnsi="Times New Roman" w:cs="Times New Roman"/>
                <w:lang w:val="en-US"/>
              </w:rPr>
            </w:pPr>
            <w:r w:rsidRPr="0020403E">
              <w:rPr>
                <w:rFonts w:ascii="Times New Roman" w:hAnsi="Times New Roman" w:cs="Times New Roman"/>
                <w:lang w:val="en-US"/>
              </w:rPr>
              <w:t>2</w:t>
            </w:r>
          </w:p>
        </w:tc>
      </w:tr>
    </w:tbl>
    <w:p w:rsidR="0020403E" w:rsidRDefault="0020403E">
      <w:pPr>
        <w:rPr>
          <w:rFonts w:ascii="Times New Roman" w:hAnsi="Times New Roman" w:cs="Times New Roman"/>
          <w:b/>
          <w:sz w:val="24"/>
          <w:szCs w:val="24"/>
        </w:rPr>
      </w:pPr>
    </w:p>
    <w:p w:rsidR="0020403E" w:rsidRDefault="0020403E">
      <w:pPr>
        <w:rPr>
          <w:rFonts w:ascii="Times New Roman" w:hAnsi="Times New Roman" w:cs="Times New Roman"/>
          <w:b/>
          <w:sz w:val="24"/>
          <w:szCs w:val="24"/>
        </w:rPr>
      </w:pPr>
    </w:p>
    <w:p w:rsidR="0020403E" w:rsidRDefault="0020403E">
      <w:pPr>
        <w:rPr>
          <w:rFonts w:ascii="Times New Roman" w:hAnsi="Times New Roman" w:cs="Times New Roman"/>
          <w:b/>
          <w:sz w:val="24"/>
          <w:szCs w:val="24"/>
        </w:rPr>
      </w:pPr>
    </w:p>
    <w:p w:rsidR="0020403E" w:rsidRDefault="0020403E">
      <w:pPr>
        <w:rPr>
          <w:rFonts w:ascii="Times New Roman" w:hAnsi="Times New Roman" w:cs="Times New Roman"/>
          <w:b/>
          <w:sz w:val="24"/>
          <w:szCs w:val="24"/>
        </w:rPr>
      </w:pPr>
    </w:p>
    <w:p w:rsidR="0020403E" w:rsidRDefault="0020403E">
      <w:pPr>
        <w:rPr>
          <w:rFonts w:ascii="Times New Roman" w:hAnsi="Times New Roman" w:cs="Times New Roman"/>
          <w:b/>
          <w:sz w:val="24"/>
          <w:szCs w:val="24"/>
        </w:rPr>
      </w:pPr>
      <w:r w:rsidRPr="0020403E">
        <w:rPr>
          <w:rFonts w:ascii="Times New Roman" w:hAnsi="Times New Roman" w:cs="Times New Roman"/>
          <w:b/>
          <w:sz w:val="24"/>
          <w:szCs w:val="24"/>
        </w:rPr>
        <w:lastRenderedPageBreak/>
        <w:t>Cz. VII</w:t>
      </w:r>
      <w:r>
        <w:rPr>
          <w:rFonts w:ascii="Times New Roman" w:hAnsi="Times New Roman" w:cs="Times New Roman"/>
          <w:b/>
          <w:sz w:val="24"/>
          <w:szCs w:val="24"/>
        </w:rPr>
        <w:t>I</w:t>
      </w:r>
      <w:r w:rsidRPr="0020403E">
        <w:rPr>
          <w:rFonts w:ascii="Times New Roman" w:hAnsi="Times New Roman" w:cs="Times New Roman"/>
          <w:b/>
          <w:sz w:val="24"/>
          <w:szCs w:val="24"/>
        </w:rPr>
        <w:t xml:space="preserve"> Pomoce dydaktyczne do </w:t>
      </w:r>
      <w:r>
        <w:rPr>
          <w:rFonts w:ascii="Times New Roman" w:hAnsi="Times New Roman" w:cs="Times New Roman"/>
          <w:b/>
          <w:sz w:val="24"/>
          <w:szCs w:val="24"/>
        </w:rPr>
        <w:t>Szkolnego Ośrodka Kariery</w:t>
      </w:r>
      <w:r w:rsidRPr="0020403E">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671"/>
        <w:gridCol w:w="6618"/>
        <w:gridCol w:w="709"/>
      </w:tblGrid>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 xml:space="preserve">Lp. </w:t>
            </w:r>
          </w:p>
        </w:tc>
        <w:tc>
          <w:tcPr>
            <w:tcW w:w="1585" w:type="dxa"/>
            <w:shd w:val="clear" w:color="auto" w:fill="auto"/>
          </w:tcPr>
          <w:p w:rsidR="0020403E" w:rsidRPr="0020403E" w:rsidRDefault="0020403E" w:rsidP="00902D98">
            <w:pPr>
              <w:spacing w:after="0" w:line="240" w:lineRule="auto"/>
              <w:rPr>
                <w:rFonts w:ascii="Times New Roman" w:hAnsi="Times New Roman" w:cs="Times New Roman"/>
              </w:rPr>
            </w:pPr>
            <w:r w:rsidRPr="0020403E">
              <w:rPr>
                <w:rFonts w:ascii="Times New Roman" w:hAnsi="Times New Roman" w:cs="Times New Roman"/>
              </w:rPr>
              <w:t>Nazwa pomocy dydaktycznych</w:t>
            </w:r>
          </w:p>
        </w:tc>
        <w:tc>
          <w:tcPr>
            <w:tcW w:w="6654"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 xml:space="preserve">Opis </w:t>
            </w:r>
          </w:p>
        </w:tc>
        <w:tc>
          <w:tcPr>
            <w:tcW w:w="709"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Ilość sztuk</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1</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Ryś w gąszczu zawodów – program komputerowy</w:t>
            </w:r>
          </w:p>
        </w:tc>
        <w:tc>
          <w:tcPr>
            <w:tcW w:w="6654" w:type="dxa"/>
            <w:shd w:val="clear" w:color="auto" w:fill="auto"/>
          </w:tcPr>
          <w:p w:rsidR="0020403E" w:rsidRPr="0020403E" w:rsidRDefault="0020403E" w:rsidP="00902D98">
            <w:pPr>
              <w:spacing w:after="0"/>
              <w:rPr>
                <w:rFonts w:ascii="Times New Roman" w:hAnsi="Times New Roman" w:cs="Times New Roman"/>
              </w:rPr>
            </w:pPr>
            <w:r w:rsidRPr="0020403E">
              <w:rPr>
                <w:rFonts w:ascii="Times New Roman" w:hAnsi="Times New Roman" w:cs="Times New Roman"/>
              </w:rPr>
              <w:t>Multimedialny program komputerowy do prowadzenia</w:t>
            </w:r>
          </w:p>
          <w:p w:rsidR="0020403E" w:rsidRPr="0020403E" w:rsidRDefault="0020403E" w:rsidP="00902D98">
            <w:pPr>
              <w:spacing w:after="0"/>
              <w:rPr>
                <w:rFonts w:ascii="Times New Roman" w:hAnsi="Times New Roman" w:cs="Times New Roman"/>
              </w:rPr>
            </w:pPr>
            <w:r w:rsidRPr="0020403E">
              <w:rPr>
                <w:rFonts w:ascii="Times New Roman" w:hAnsi="Times New Roman" w:cs="Times New Roman"/>
              </w:rPr>
              <w:t>poradnictwa zawodowego RYŚ w gąszczu zawodów</w:t>
            </w:r>
          </w:p>
          <w:p w:rsidR="0020403E" w:rsidRPr="0020403E" w:rsidRDefault="0020403E" w:rsidP="00902D98">
            <w:pPr>
              <w:spacing w:after="0"/>
              <w:rPr>
                <w:rFonts w:ascii="Times New Roman" w:hAnsi="Times New Roman" w:cs="Times New Roman"/>
              </w:rPr>
            </w:pPr>
            <w:r w:rsidRPr="0020403E">
              <w:rPr>
                <w:rFonts w:ascii="Times New Roman" w:hAnsi="Times New Roman" w:cs="Times New Roman"/>
              </w:rPr>
              <w:t xml:space="preserve">licencja na dowolną liczbę stanowisk </w:t>
            </w:r>
          </w:p>
          <w:p w:rsidR="0020403E" w:rsidRPr="0020403E" w:rsidRDefault="0020403E" w:rsidP="00902D98">
            <w:pPr>
              <w:spacing w:after="0"/>
              <w:rPr>
                <w:rFonts w:ascii="Times New Roman" w:hAnsi="Times New Roman" w:cs="Times New Roman"/>
              </w:rPr>
            </w:pP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2</w:t>
            </w:r>
          </w:p>
        </w:tc>
        <w:tc>
          <w:tcPr>
            <w:tcW w:w="1585" w:type="dxa"/>
            <w:shd w:val="clear" w:color="auto" w:fill="auto"/>
          </w:tcPr>
          <w:p w:rsidR="0020403E" w:rsidRPr="00902D98" w:rsidRDefault="0020403E" w:rsidP="00902D98">
            <w:pPr>
              <w:spacing w:after="0"/>
              <w:rPr>
                <w:rFonts w:ascii="Times New Roman" w:hAnsi="Times New Roman" w:cs="Times New Roman"/>
                <w:b/>
              </w:rPr>
            </w:pPr>
            <w:r w:rsidRPr="00902D98">
              <w:rPr>
                <w:rFonts w:ascii="Times New Roman" w:hAnsi="Times New Roman" w:cs="Times New Roman"/>
                <w:b/>
              </w:rPr>
              <w:t>Indywidualny Planer Kariery 3.0</w:t>
            </w:r>
          </w:p>
        </w:tc>
        <w:tc>
          <w:tcPr>
            <w:tcW w:w="6654" w:type="dxa"/>
            <w:shd w:val="clear" w:color="auto" w:fill="auto"/>
          </w:tcPr>
          <w:p w:rsidR="0020403E" w:rsidRPr="0020403E" w:rsidRDefault="0020403E" w:rsidP="00902D98">
            <w:pPr>
              <w:spacing w:after="0"/>
              <w:rPr>
                <w:rFonts w:ascii="Times New Roman" w:hAnsi="Times New Roman" w:cs="Times New Roman"/>
              </w:rPr>
            </w:pPr>
            <w:r w:rsidRPr="0020403E">
              <w:rPr>
                <w:rFonts w:ascii="Times New Roman" w:hAnsi="Times New Roman" w:cs="Times New Roman"/>
              </w:rPr>
              <w:t>Multimedialny program komputerowy Indywidualny Planer Kariery 3.0 licencja bezterminowa na 10 stanowisk</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3</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e-SZOK 5.2</w:t>
            </w:r>
          </w:p>
        </w:tc>
        <w:tc>
          <w:tcPr>
            <w:tcW w:w="6654" w:type="dxa"/>
            <w:shd w:val="clear" w:color="auto" w:fill="auto"/>
          </w:tcPr>
          <w:p w:rsidR="0020403E" w:rsidRPr="0020403E" w:rsidRDefault="0020403E" w:rsidP="00902D98">
            <w:pPr>
              <w:spacing w:after="0"/>
              <w:rPr>
                <w:rFonts w:ascii="Times New Roman" w:hAnsi="Times New Roman" w:cs="Times New Roman"/>
              </w:rPr>
            </w:pPr>
            <w:r w:rsidRPr="0020403E">
              <w:rPr>
                <w:rFonts w:ascii="Times New Roman" w:hAnsi="Times New Roman" w:cs="Times New Roman"/>
              </w:rPr>
              <w:t>Multimedialny program komputerowy e-SZOK 5.2  licencja bezterminowa na dowolną liczbę  stanowisk komputerowych</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4</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Poradnictwo zawodowe</w:t>
            </w:r>
          </w:p>
        </w:tc>
        <w:tc>
          <w:tcPr>
            <w:tcW w:w="6654" w:type="dxa"/>
            <w:shd w:val="clear" w:color="auto" w:fill="auto"/>
          </w:tcPr>
          <w:p w:rsidR="0020403E" w:rsidRPr="0020403E" w:rsidRDefault="0020403E" w:rsidP="00902D98">
            <w:pPr>
              <w:spacing w:after="0"/>
              <w:rPr>
                <w:rFonts w:ascii="Times New Roman" w:hAnsi="Times New Roman" w:cs="Times New Roman"/>
              </w:rPr>
            </w:pPr>
            <w:r w:rsidRPr="0020403E">
              <w:rPr>
                <w:rFonts w:ascii="Times New Roman" w:hAnsi="Times New Roman" w:cs="Times New Roman"/>
              </w:rPr>
              <w:t>Poradnictwo zawodowe -  komplet Scenariusze zajęć dla kl. 7 szkoły podstawowej i Scenariusze zajęć dla kl. 8 szkoły podstawowej; Forma drukowana + pliki pdf na CD, po 10 scenariuszy do każdej klasy</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5</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 xml:space="preserve">Kwestionariusz preferencji zawodowych </w:t>
            </w:r>
          </w:p>
        </w:tc>
        <w:tc>
          <w:tcPr>
            <w:tcW w:w="6654" w:type="dxa"/>
            <w:shd w:val="clear" w:color="auto" w:fill="auto"/>
          </w:tcPr>
          <w:p w:rsidR="0020403E" w:rsidRPr="0020403E" w:rsidRDefault="0020403E" w:rsidP="00902D98">
            <w:pPr>
              <w:spacing w:after="0"/>
              <w:rPr>
                <w:rFonts w:ascii="Times New Roman" w:hAnsi="Times New Roman" w:cs="Times New Roman"/>
              </w:rPr>
            </w:pPr>
            <w:r w:rsidRPr="0020403E">
              <w:rPr>
                <w:rFonts w:ascii="Times New Roman" w:hAnsi="Times New Roman" w:cs="Times New Roman"/>
              </w:rPr>
              <w:t>Multimedialny kwestionariusz preferencji zawodowych, program komputerowy, licencja na 5 lat na 10 stanowisk</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6</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 xml:space="preserve">Przewodnik po kształceniu zawodowym </w:t>
            </w:r>
          </w:p>
        </w:tc>
        <w:tc>
          <w:tcPr>
            <w:tcW w:w="6654" w:type="dxa"/>
            <w:shd w:val="clear" w:color="auto" w:fill="auto"/>
          </w:tcPr>
          <w:p w:rsidR="0020403E" w:rsidRPr="0020403E" w:rsidRDefault="0020403E" w:rsidP="00902D98">
            <w:pPr>
              <w:spacing w:after="0"/>
              <w:rPr>
                <w:rFonts w:ascii="Times New Roman" w:hAnsi="Times New Roman" w:cs="Times New Roman"/>
              </w:rPr>
            </w:pPr>
            <w:r w:rsidRPr="0020403E">
              <w:rPr>
                <w:rFonts w:ascii="Times New Roman" w:hAnsi="Times New Roman" w:cs="Times New Roman"/>
              </w:rPr>
              <w:t>Przewodnik po  kształceniu zawodowym v 3.0, program komputerowy, licencja bezterminowa na 10 stanowisk</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7</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Spacery po zawodach</w:t>
            </w:r>
          </w:p>
        </w:tc>
        <w:tc>
          <w:tcPr>
            <w:tcW w:w="6654" w:type="dxa"/>
            <w:shd w:val="clear" w:color="auto" w:fill="auto"/>
          </w:tcPr>
          <w:p w:rsidR="0020403E" w:rsidRPr="00902D98" w:rsidRDefault="0020403E" w:rsidP="00902D98">
            <w:pPr>
              <w:spacing w:after="0"/>
              <w:rPr>
                <w:rFonts w:ascii="Times New Roman" w:eastAsia="Arial" w:hAnsi="Times New Roman" w:cs="Times New Roman"/>
              </w:rPr>
            </w:pPr>
            <w:r w:rsidRPr="0020403E">
              <w:rPr>
                <w:rFonts w:ascii="Times New Roman" w:hAnsi="Times New Roman" w:cs="Times New Roman"/>
              </w:rPr>
              <w:t xml:space="preserve">Spacery po zawodach v 2.0 (branże 1 –17 oraz branża 17 cz.2); licencja bezterminowa na 5 stanowisk, komplet branż (1-17, 17 cz.2) </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8</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Zawody przyszłości</w:t>
            </w:r>
          </w:p>
        </w:tc>
        <w:tc>
          <w:tcPr>
            <w:tcW w:w="6654"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 xml:space="preserve">Zawody przyszłości –seria multimedialnych programów komputerowych stanowiących rozszerzenie i pogłębienie istotnych wiadomości o zawodach, na które wzrasta zapotrzebowanie w dzisiejszym świecie. Programy z tej serii zawierają </w:t>
            </w:r>
            <w:r w:rsidRPr="0020403E">
              <w:rPr>
                <w:rFonts w:ascii="Times New Roman" w:hAnsi="Times New Roman" w:cs="Times New Roman"/>
                <w:b/>
                <w:bCs/>
              </w:rPr>
              <w:t>prezentacje</w:t>
            </w:r>
            <w:r w:rsidRPr="0020403E">
              <w:rPr>
                <w:rFonts w:ascii="Times New Roman" w:hAnsi="Times New Roman" w:cs="Times New Roman"/>
              </w:rPr>
              <w:t xml:space="preserve"> zawodów oraz </w:t>
            </w:r>
            <w:r w:rsidRPr="0020403E">
              <w:rPr>
                <w:rFonts w:ascii="Times New Roman" w:hAnsi="Times New Roman" w:cs="Times New Roman"/>
                <w:b/>
                <w:bCs/>
              </w:rPr>
              <w:t>testy</w:t>
            </w:r>
            <w:r w:rsidRPr="0020403E">
              <w:rPr>
                <w:rFonts w:ascii="Times New Roman" w:hAnsi="Times New Roman" w:cs="Times New Roman"/>
              </w:rPr>
              <w:t xml:space="preserve"> sprawdzające wiedzę o prezentowanych zawodach, komplet części 1-3, licencja bezterminowa na 5 stanowisk,</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9</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Piramida Kariery 3</w:t>
            </w:r>
          </w:p>
        </w:tc>
        <w:tc>
          <w:tcPr>
            <w:tcW w:w="6654" w:type="dxa"/>
            <w:shd w:val="clear" w:color="auto" w:fill="auto"/>
          </w:tcPr>
          <w:p w:rsidR="0020403E" w:rsidRPr="0020403E" w:rsidRDefault="0020403E" w:rsidP="00902D98">
            <w:pPr>
              <w:spacing w:after="0"/>
              <w:rPr>
                <w:rFonts w:ascii="Times New Roman" w:eastAsia="Arial" w:hAnsi="Times New Roman" w:cs="Times New Roman"/>
              </w:rPr>
            </w:pPr>
            <w:r w:rsidRPr="0020403E">
              <w:rPr>
                <w:rFonts w:ascii="Times New Roman" w:hAnsi="Times New Roman" w:cs="Times New Roman"/>
              </w:rPr>
              <w:t>Piramida Kariery 3 seria składająca się z 6 multimedialnych programów komputerowych obejmujących istotne zagadnienia dla kształtowania kariery zawodowej oraz trafnego wyboru przyszłego zawodu. Seria została zaplanowana w jedną, spójną całość, logicznie następujących po sobie programów – zagadnień.</w:t>
            </w:r>
          </w:p>
          <w:p w:rsidR="0020403E" w:rsidRPr="0020403E" w:rsidRDefault="0020403E" w:rsidP="00902D98">
            <w:pPr>
              <w:spacing w:after="0"/>
              <w:rPr>
                <w:rFonts w:ascii="Times New Roman" w:eastAsia="Arial" w:hAnsi="Times New Roman" w:cs="Times New Roman"/>
              </w:rPr>
            </w:pPr>
            <w:r w:rsidRPr="0020403E">
              <w:rPr>
                <w:rFonts w:ascii="Times New Roman" w:hAnsi="Times New Roman" w:cs="Times New Roman"/>
              </w:rPr>
              <w:t>cz.1 Poznaję i odkrywam samego siebie</w:t>
            </w:r>
          </w:p>
          <w:p w:rsidR="0020403E" w:rsidRPr="0020403E" w:rsidRDefault="0020403E" w:rsidP="00902D98">
            <w:pPr>
              <w:spacing w:after="0"/>
              <w:rPr>
                <w:rFonts w:ascii="Times New Roman" w:eastAsia="Arial" w:hAnsi="Times New Roman" w:cs="Times New Roman"/>
              </w:rPr>
            </w:pPr>
            <w:r w:rsidRPr="0020403E">
              <w:rPr>
                <w:rFonts w:ascii="Times New Roman" w:hAnsi="Times New Roman" w:cs="Times New Roman"/>
              </w:rPr>
              <w:t>cz.2 Planowanie kariery zawodowej</w:t>
            </w:r>
          </w:p>
          <w:p w:rsidR="0020403E" w:rsidRPr="0020403E" w:rsidRDefault="0020403E" w:rsidP="00902D98">
            <w:pPr>
              <w:spacing w:after="0"/>
              <w:rPr>
                <w:rFonts w:ascii="Times New Roman" w:eastAsia="Arial" w:hAnsi="Times New Roman" w:cs="Times New Roman"/>
              </w:rPr>
            </w:pPr>
            <w:r w:rsidRPr="0020403E">
              <w:rPr>
                <w:rFonts w:ascii="Times New Roman" w:hAnsi="Times New Roman" w:cs="Times New Roman"/>
              </w:rPr>
              <w:t>cz.3 Ścieżki edukacyjne</w:t>
            </w:r>
          </w:p>
          <w:p w:rsidR="0020403E" w:rsidRPr="0020403E" w:rsidRDefault="0020403E" w:rsidP="00902D98">
            <w:pPr>
              <w:spacing w:after="0"/>
              <w:rPr>
                <w:rFonts w:ascii="Times New Roman" w:eastAsia="Arial" w:hAnsi="Times New Roman" w:cs="Times New Roman"/>
              </w:rPr>
            </w:pPr>
            <w:r w:rsidRPr="0020403E">
              <w:rPr>
                <w:rFonts w:ascii="Times New Roman" w:hAnsi="Times New Roman" w:cs="Times New Roman"/>
              </w:rPr>
              <w:t>cz.4 Zawód... Jak to łatwo powiedzieć</w:t>
            </w:r>
          </w:p>
          <w:p w:rsidR="0020403E" w:rsidRPr="0020403E" w:rsidRDefault="0020403E" w:rsidP="00902D98">
            <w:pPr>
              <w:spacing w:after="0"/>
              <w:rPr>
                <w:rFonts w:ascii="Times New Roman" w:eastAsia="Arial" w:hAnsi="Times New Roman" w:cs="Times New Roman"/>
              </w:rPr>
            </w:pPr>
            <w:r w:rsidRPr="0020403E">
              <w:rPr>
                <w:rFonts w:ascii="Times New Roman" w:hAnsi="Times New Roman" w:cs="Times New Roman"/>
              </w:rPr>
              <w:t>cz.5 Przygotowanie do spotkania z pracodawcą</w:t>
            </w:r>
          </w:p>
          <w:p w:rsidR="0020403E" w:rsidRPr="0020403E" w:rsidRDefault="0020403E" w:rsidP="00902D98">
            <w:pPr>
              <w:spacing w:after="0"/>
              <w:rPr>
                <w:rFonts w:ascii="Times New Roman" w:eastAsia="Arial" w:hAnsi="Times New Roman" w:cs="Times New Roman"/>
              </w:rPr>
            </w:pPr>
            <w:r w:rsidRPr="0020403E">
              <w:rPr>
                <w:rFonts w:ascii="Times New Roman" w:hAnsi="Times New Roman" w:cs="Times New Roman"/>
              </w:rPr>
              <w:t>cz.6 Ja i pracodawca. Rozmowa kwalifikacyjna</w:t>
            </w:r>
            <w:r w:rsidRPr="0020403E">
              <w:rPr>
                <w:rFonts w:ascii="Times New Roman" w:eastAsia="Arial" w:hAnsi="Times New Roman" w:cs="Times New Roman"/>
              </w:rPr>
              <w:br/>
            </w:r>
            <w:r w:rsidRPr="0020403E">
              <w:rPr>
                <w:rFonts w:ascii="Times New Roman" w:hAnsi="Times New Roman" w:cs="Times New Roman"/>
              </w:rPr>
              <w:t>komplet części 1-6, licencja bezterminowa na 10 stanowisk</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10</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 xml:space="preserve">Teczki informacji o zawodach </w:t>
            </w:r>
          </w:p>
        </w:tc>
        <w:tc>
          <w:tcPr>
            <w:tcW w:w="6654"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 xml:space="preserve">Teczki informacji o zawodach. Zawody przyszłości cz.1 </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11</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 xml:space="preserve">Teczki informacji o zawodach </w:t>
            </w:r>
          </w:p>
        </w:tc>
        <w:tc>
          <w:tcPr>
            <w:tcW w:w="6654"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 xml:space="preserve">Teczki informacji o zawodach. Zawody przyszłości cz.2 </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12</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Pomysły Plus cz. I</w:t>
            </w:r>
          </w:p>
        </w:tc>
        <w:tc>
          <w:tcPr>
            <w:tcW w:w="6654" w:type="dxa"/>
            <w:shd w:val="clear" w:color="auto" w:fill="auto"/>
          </w:tcPr>
          <w:p w:rsidR="0020403E" w:rsidRPr="0020403E" w:rsidRDefault="0020403E" w:rsidP="00902D98">
            <w:pPr>
              <w:spacing w:before="100" w:after="0"/>
              <w:outlineLvl w:val="0"/>
              <w:rPr>
                <w:rFonts w:ascii="Times New Roman" w:hAnsi="Times New Roman" w:cs="Times New Roman"/>
              </w:rPr>
            </w:pPr>
            <w:r w:rsidRPr="0020403E">
              <w:rPr>
                <w:rFonts w:ascii="Times New Roman" w:hAnsi="Times New Roman" w:cs="Times New Roman"/>
              </w:rPr>
              <w:t xml:space="preserve">Pomysły Plus cz. I (zasoby dydaktyczne do poradnictwa zawodowego, pakiet  materiałów drukowanych, narzędzi, ćwiczeń, które mogą zostać </w:t>
            </w:r>
            <w:r w:rsidRPr="0020403E">
              <w:rPr>
                <w:rFonts w:ascii="Times New Roman" w:hAnsi="Times New Roman" w:cs="Times New Roman"/>
              </w:rPr>
              <w:lastRenderedPageBreak/>
              <w:t>wykorzystane podczas zajęć z zakresu poradnictwa edukacyjno-zawodowego, zarówno podczas indywidualnej, jak i grupowej pracy z młodzieżą ),</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lastRenderedPageBreak/>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lastRenderedPageBreak/>
              <w:t>13</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Pomysły Plus cz. II</w:t>
            </w:r>
          </w:p>
        </w:tc>
        <w:tc>
          <w:tcPr>
            <w:tcW w:w="6654" w:type="dxa"/>
            <w:shd w:val="clear" w:color="auto" w:fill="auto"/>
          </w:tcPr>
          <w:p w:rsidR="0020403E" w:rsidRPr="0020403E" w:rsidRDefault="0020403E" w:rsidP="00902D98">
            <w:pPr>
              <w:spacing w:before="100" w:after="0"/>
              <w:outlineLvl w:val="0"/>
              <w:rPr>
                <w:rFonts w:ascii="Times New Roman" w:hAnsi="Times New Roman" w:cs="Times New Roman"/>
              </w:rPr>
            </w:pPr>
            <w:r w:rsidRPr="0020403E">
              <w:rPr>
                <w:rFonts w:ascii="Times New Roman" w:hAnsi="Times New Roman" w:cs="Times New Roman"/>
              </w:rPr>
              <w:t>Pomysły Plus cz. II (zasoby dydaktyczne do poradnictwa zawodowego, pakiet  materiałów drukowanych, narzędzi, ćwiczeń, które mogą zostać wykorzystane podczas zajęć z zakresu poradnictwa edukacyjno-zawodowego, zarówno podczas indywidualnej, jak i grupowej pracy z młodzieżą ),</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r w:rsidR="0020403E" w:rsidRPr="0020403E" w:rsidTr="00902D98">
        <w:tc>
          <w:tcPr>
            <w:tcW w:w="516" w:type="dxa"/>
            <w:shd w:val="clear" w:color="auto" w:fill="auto"/>
          </w:tcPr>
          <w:p w:rsidR="0020403E" w:rsidRPr="0020403E" w:rsidRDefault="0020403E" w:rsidP="00902D98">
            <w:pPr>
              <w:spacing w:after="0" w:line="240" w:lineRule="auto"/>
              <w:jc w:val="center"/>
              <w:rPr>
                <w:rFonts w:ascii="Times New Roman" w:hAnsi="Times New Roman" w:cs="Times New Roman"/>
              </w:rPr>
            </w:pPr>
            <w:r w:rsidRPr="0020403E">
              <w:rPr>
                <w:rFonts w:ascii="Times New Roman" w:hAnsi="Times New Roman" w:cs="Times New Roman"/>
              </w:rPr>
              <w:t>14</w:t>
            </w:r>
          </w:p>
        </w:tc>
        <w:tc>
          <w:tcPr>
            <w:tcW w:w="1585" w:type="dxa"/>
            <w:shd w:val="clear" w:color="auto" w:fill="auto"/>
          </w:tcPr>
          <w:p w:rsidR="0020403E" w:rsidRPr="00902D98" w:rsidRDefault="0020403E" w:rsidP="00902D98">
            <w:pPr>
              <w:spacing w:after="0"/>
              <w:jc w:val="center"/>
              <w:rPr>
                <w:rFonts w:ascii="Times New Roman" w:hAnsi="Times New Roman" w:cs="Times New Roman"/>
                <w:b/>
              </w:rPr>
            </w:pPr>
            <w:r w:rsidRPr="00902D98">
              <w:rPr>
                <w:rFonts w:ascii="Times New Roman" w:hAnsi="Times New Roman" w:cs="Times New Roman"/>
                <w:b/>
              </w:rPr>
              <w:t>Samoocena</w:t>
            </w:r>
          </w:p>
        </w:tc>
        <w:tc>
          <w:tcPr>
            <w:tcW w:w="6654" w:type="dxa"/>
            <w:shd w:val="clear" w:color="auto" w:fill="auto"/>
          </w:tcPr>
          <w:p w:rsidR="0020403E" w:rsidRPr="0020403E" w:rsidRDefault="0020403E" w:rsidP="00902D98">
            <w:pPr>
              <w:spacing w:before="100" w:after="0"/>
              <w:outlineLvl w:val="0"/>
              <w:rPr>
                <w:rFonts w:ascii="Times New Roman" w:hAnsi="Times New Roman" w:cs="Times New Roman"/>
              </w:rPr>
            </w:pPr>
            <w:r w:rsidRPr="0020403E">
              <w:rPr>
                <w:rFonts w:ascii="Times New Roman" w:hAnsi="Times New Roman" w:cs="Times New Roman"/>
              </w:rPr>
              <w:t>Samoocena. Przewodnik multimedialny – m.in. techniki wzmacniania samooceny i test kwestionariusz „Moja samoocena”, licencja bezterminowa na 10 stanowisk komputerowych</w:t>
            </w:r>
          </w:p>
        </w:tc>
        <w:tc>
          <w:tcPr>
            <w:tcW w:w="709" w:type="dxa"/>
            <w:shd w:val="clear" w:color="auto" w:fill="auto"/>
          </w:tcPr>
          <w:p w:rsidR="0020403E" w:rsidRPr="0020403E" w:rsidRDefault="0020403E" w:rsidP="00902D98">
            <w:pPr>
              <w:spacing w:after="0"/>
              <w:jc w:val="center"/>
              <w:rPr>
                <w:rFonts w:ascii="Times New Roman" w:hAnsi="Times New Roman" w:cs="Times New Roman"/>
              </w:rPr>
            </w:pPr>
            <w:r w:rsidRPr="0020403E">
              <w:rPr>
                <w:rFonts w:ascii="Times New Roman" w:hAnsi="Times New Roman" w:cs="Times New Roman"/>
              </w:rPr>
              <w:t>1</w:t>
            </w:r>
          </w:p>
        </w:tc>
      </w:tr>
    </w:tbl>
    <w:p w:rsidR="0020403E" w:rsidRDefault="0020403E">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Default="00902D98">
      <w:pPr>
        <w:rPr>
          <w:rFonts w:ascii="Times New Roman" w:hAnsi="Times New Roman" w:cs="Times New Roman"/>
          <w:b/>
          <w:sz w:val="24"/>
          <w:szCs w:val="24"/>
        </w:rPr>
      </w:pPr>
    </w:p>
    <w:p w:rsidR="00902D98" w:rsidRPr="00962132" w:rsidRDefault="00902D98" w:rsidP="00902D98">
      <w:pPr>
        <w:ind w:left="709" w:hanging="709"/>
        <w:rPr>
          <w:rFonts w:ascii="Times New Roman" w:hAnsi="Times New Roman" w:cs="Times New Roman"/>
          <w:b/>
          <w:sz w:val="24"/>
          <w:szCs w:val="24"/>
        </w:rPr>
      </w:pPr>
      <w:r w:rsidRPr="00902D98">
        <w:rPr>
          <w:rFonts w:ascii="Times New Roman" w:hAnsi="Times New Roman" w:cs="Times New Roman"/>
          <w:b/>
          <w:sz w:val="24"/>
          <w:szCs w:val="24"/>
        </w:rPr>
        <w:lastRenderedPageBreak/>
        <w:t xml:space="preserve">Cz. </w:t>
      </w:r>
      <w:r>
        <w:rPr>
          <w:rFonts w:ascii="Times New Roman" w:hAnsi="Times New Roman" w:cs="Times New Roman"/>
          <w:b/>
          <w:sz w:val="24"/>
          <w:szCs w:val="24"/>
        </w:rPr>
        <w:t>IX</w:t>
      </w:r>
      <w:r w:rsidRPr="00902D98">
        <w:rPr>
          <w:rFonts w:ascii="Times New Roman" w:hAnsi="Times New Roman" w:cs="Times New Roman"/>
          <w:b/>
          <w:sz w:val="24"/>
          <w:szCs w:val="24"/>
        </w:rPr>
        <w:t xml:space="preserve"> Pomoce dydaktyczne do zajęć przyrodniczych „Mali obserwatorzy przyrody” </w:t>
      </w:r>
      <w:r w:rsidR="00902B84">
        <w:rPr>
          <w:rFonts w:ascii="Times New Roman" w:hAnsi="Times New Roman" w:cs="Times New Roman"/>
          <w:b/>
          <w:sz w:val="24"/>
          <w:szCs w:val="24"/>
        </w:rPr>
        <w:br/>
      </w:r>
      <w:r w:rsidRPr="00902D98">
        <w:rPr>
          <w:rFonts w:ascii="Times New Roman" w:hAnsi="Times New Roman" w:cs="Times New Roman"/>
          <w:b/>
          <w:sz w:val="24"/>
          <w:szCs w:val="24"/>
        </w:rPr>
        <w:t>w klasach I-III</w:t>
      </w:r>
      <w:r>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695"/>
        <w:gridCol w:w="6544"/>
        <w:gridCol w:w="709"/>
      </w:tblGrid>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 xml:space="preserve">Lp. </w:t>
            </w:r>
          </w:p>
        </w:tc>
        <w:tc>
          <w:tcPr>
            <w:tcW w:w="1695" w:type="dxa"/>
            <w:shd w:val="clear" w:color="auto" w:fill="auto"/>
          </w:tcPr>
          <w:p w:rsidR="00902D98" w:rsidRPr="00902D98" w:rsidRDefault="00902D98" w:rsidP="00902D98">
            <w:pPr>
              <w:spacing w:after="0" w:line="240" w:lineRule="auto"/>
              <w:rPr>
                <w:rFonts w:ascii="Times New Roman" w:hAnsi="Times New Roman" w:cs="Times New Roman"/>
              </w:rPr>
            </w:pPr>
            <w:r w:rsidRPr="00902D98">
              <w:rPr>
                <w:rFonts w:ascii="Times New Roman" w:hAnsi="Times New Roman" w:cs="Times New Roman"/>
              </w:rPr>
              <w:t>Nazwa pomocy dydaktycznych</w:t>
            </w:r>
          </w:p>
        </w:tc>
        <w:tc>
          <w:tcPr>
            <w:tcW w:w="6544"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 xml:space="preserve">Opis </w:t>
            </w:r>
          </w:p>
        </w:tc>
        <w:tc>
          <w:tcPr>
            <w:tcW w:w="709"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Ilość sztuk</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1</w:t>
            </w:r>
          </w:p>
        </w:tc>
        <w:tc>
          <w:tcPr>
            <w:tcW w:w="1695" w:type="dxa"/>
            <w:shd w:val="clear" w:color="auto" w:fill="auto"/>
          </w:tcPr>
          <w:p w:rsidR="00902D98" w:rsidRPr="00902D98" w:rsidRDefault="00902D98" w:rsidP="00902D98">
            <w:pPr>
              <w:pBdr>
                <w:top w:val="nil"/>
                <w:left w:val="nil"/>
                <w:bottom w:val="nil"/>
                <w:right w:val="nil"/>
                <w:between w:val="nil"/>
                <w:bar w:val="nil"/>
              </w:pBdr>
              <w:spacing w:before="100" w:after="0" w:line="240" w:lineRule="auto"/>
              <w:outlineLvl w:val="0"/>
              <w:rPr>
                <w:rFonts w:ascii="Times New Roman" w:eastAsia="Arial Unicode MS" w:hAnsi="Times New Roman" w:cs="Times New Roman"/>
                <w:b/>
                <w:bdr w:val="nil"/>
              </w:rPr>
            </w:pPr>
            <w:r w:rsidRPr="00902D98">
              <w:rPr>
                <w:rFonts w:ascii="Times New Roman" w:eastAsia="Calibri Light" w:hAnsi="Times New Roman" w:cs="Times New Roman"/>
                <w:b/>
                <w:kern w:val="36"/>
                <w:u w:color="000000"/>
                <w:bdr w:val="nil"/>
              </w:rPr>
              <w:t>Okulary do mieszania barw</w:t>
            </w:r>
          </w:p>
        </w:tc>
        <w:tc>
          <w:tcPr>
            <w:tcW w:w="6544" w:type="dxa"/>
            <w:shd w:val="clear" w:color="auto" w:fill="auto"/>
          </w:tcPr>
          <w:p w:rsidR="00902D98" w:rsidRPr="00902D98" w:rsidRDefault="00902D98" w:rsidP="00902D98">
            <w:pPr>
              <w:pStyle w:val="NormalnyWeb"/>
              <w:pBdr>
                <w:top w:val="nil"/>
                <w:left w:val="nil"/>
                <w:bottom w:val="nil"/>
                <w:right w:val="nil"/>
                <w:between w:val="nil"/>
                <w:bar w:val="nil"/>
              </w:pBdr>
              <w:shd w:val="clear" w:color="auto" w:fill="FFFFFF"/>
              <w:spacing w:before="0" w:beforeAutospacing="0"/>
              <w:jc w:val="both"/>
              <w:rPr>
                <w:sz w:val="22"/>
                <w:szCs w:val="22"/>
                <w:bdr w:val="nil"/>
              </w:rPr>
            </w:pPr>
            <w:r w:rsidRPr="00902D98">
              <w:rPr>
                <w:sz w:val="22"/>
                <w:szCs w:val="22"/>
                <w:bdr w:val="nil"/>
              </w:rPr>
              <w:t xml:space="preserve">Okulary są wykonane z tworzywa sztucznego. Dzieci mogą obserwować świat w różnych kolorach! Eksperymentować mieszając ze sobą barwy. </w:t>
            </w:r>
            <w:r w:rsidRPr="00902D98">
              <w:rPr>
                <w:rStyle w:val="Pogrubienie"/>
                <w:b w:val="0"/>
                <w:sz w:val="22"/>
                <w:szCs w:val="22"/>
                <w:bdr w:val="nil"/>
              </w:rPr>
              <w:t>Soczewki w kolorze:</w:t>
            </w:r>
            <w:r w:rsidRPr="00902D98">
              <w:rPr>
                <w:sz w:val="22"/>
                <w:szCs w:val="22"/>
                <w:bdr w:val="nil"/>
              </w:rPr>
              <w:t xml:space="preserve"> 2 x transparentne, 2 x czerwone, 2 x niebieskie, 2 x żółte. Po każdej stronie okularów można umieścić maksymalnie po 2 soczewki. </w:t>
            </w:r>
            <w:r w:rsidRPr="00902D98">
              <w:rPr>
                <w:rStyle w:val="Pogrubienie"/>
                <w:b w:val="0"/>
                <w:sz w:val="22"/>
                <w:szCs w:val="22"/>
                <w:bdr w:val="nil"/>
              </w:rPr>
              <w:t>Dodatkowo jedno szkło zniekształcające.</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 xml:space="preserve">3 </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2</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Mikroskop z wyświetlaczem</w:t>
            </w:r>
          </w:p>
        </w:tc>
        <w:tc>
          <w:tcPr>
            <w:tcW w:w="6544" w:type="dxa"/>
            <w:shd w:val="clear" w:color="auto" w:fill="auto"/>
          </w:tcPr>
          <w:p w:rsidR="00902D98" w:rsidRPr="00902D98" w:rsidRDefault="00902D98" w:rsidP="00902D98">
            <w:pPr>
              <w:pStyle w:val="NormalnyWeb"/>
              <w:pBdr>
                <w:top w:val="nil"/>
                <w:left w:val="nil"/>
                <w:bottom w:val="nil"/>
                <w:right w:val="nil"/>
                <w:between w:val="nil"/>
                <w:bar w:val="nil"/>
              </w:pBdr>
              <w:jc w:val="both"/>
              <w:rPr>
                <w:sz w:val="22"/>
                <w:szCs w:val="22"/>
                <w:bdr w:val="nil"/>
              </w:rPr>
            </w:pPr>
            <w:r w:rsidRPr="00902D98">
              <w:rPr>
                <w:rFonts w:eastAsia="Calibri Light"/>
                <w:sz w:val="22"/>
                <w:szCs w:val="22"/>
                <w:u w:color="000000"/>
                <w:bdr w:val="nil"/>
              </w:rPr>
              <w:t xml:space="preserve"> Wysokość około : 23,5 cm .Umieszczony w praktycznej plastikowej skrzyneczce. Wykonany z tworzywa sztucznego. Elementy mikroskopu są koloru niebieskiego i srebrnego. Powiększa w zakresach: x150, x300, x600. Posiada także wyświetlacz, dzięki czemu kilkoro dzieci wspólnie może oglądać ten sam preparat. W zestawie: 11 praktycznych akcesoriów.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3</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Szkło powiększające</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Style w:val="Pogrubienie"/>
                <w:rFonts w:ascii="Times New Roman" w:hAnsi="Times New Roman" w:cs="Times New Roman"/>
                <w:b w:val="0"/>
                <w:color w:val="auto"/>
                <w:sz w:val="22"/>
                <w:szCs w:val="22"/>
                <w:bdr w:val="nil"/>
                <w:shd w:val="clear" w:color="auto" w:fill="FFFFFF"/>
              </w:rPr>
              <w:t>Wymiary około:</w:t>
            </w:r>
            <w:r w:rsidRPr="00902D98">
              <w:rPr>
                <w:rFonts w:ascii="Times New Roman" w:hAnsi="Times New Roman" w:cs="Times New Roman"/>
                <w:b/>
                <w:color w:val="auto"/>
                <w:sz w:val="22"/>
                <w:szCs w:val="22"/>
                <w:bdr w:val="nil"/>
                <w:shd w:val="clear" w:color="auto" w:fill="FFFFFF"/>
              </w:rPr>
              <w:t> </w:t>
            </w:r>
            <w:r w:rsidRPr="00902D98">
              <w:rPr>
                <w:rFonts w:ascii="Times New Roman" w:hAnsi="Times New Roman" w:cs="Times New Roman"/>
                <w:color w:val="auto"/>
                <w:sz w:val="22"/>
                <w:szCs w:val="22"/>
                <w:bdr w:val="nil"/>
                <w:shd w:val="clear" w:color="auto" w:fill="FFFFFF"/>
              </w:rPr>
              <w:t xml:space="preserve">22 x 14 cm . Jest to szkiełko w czarnej ramce. </w:t>
            </w:r>
            <w:r w:rsidRPr="00902D98">
              <w:rPr>
                <w:rFonts w:ascii="Times New Roman" w:eastAsia="Calibri Light" w:hAnsi="Times New Roman" w:cs="Times New Roman"/>
                <w:color w:val="auto"/>
                <w:sz w:val="22"/>
                <w:szCs w:val="22"/>
                <w:u w:color="000000"/>
                <w:bdr w:val="nil"/>
              </w:rPr>
              <w:t>Łatwe w użyciu szkło powiększające, nadaje się do użytkowania nawet przez małe dzieci. Dzięki temu szkiełku możemy widzieć obiekty nawet w 3 krotnym powiększeniu.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10.</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4</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sz w:val="22"/>
                <w:szCs w:val="22"/>
                <w:bdr w:val="nil"/>
              </w:rPr>
            </w:pPr>
            <w:r w:rsidRPr="00902D98">
              <w:rPr>
                <w:rFonts w:eastAsia="Calibri Light"/>
                <w:bCs w:val="0"/>
                <w:sz w:val="22"/>
                <w:szCs w:val="22"/>
                <w:u w:color="000000"/>
                <w:bdr w:val="nil"/>
              </w:rPr>
              <w:t>Zestaw preparatów – botanika</w:t>
            </w:r>
          </w:p>
        </w:tc>
        <w:tc>
          <w:tcPr>
            <w:tcW w:w="6544" w:type="dxa"/>
            <w:shd w:val="clear" w:color="auto" w:fill="auto"/>
          </w:tcPr>
          <w:p w:rsidR="00902D98" w:rsidRPr="00902D98" w:rsidRDefault="00902D98" w:rsidP="00902D98">
            <w:pPr>
              <w:pStyle w:val="NormalnyWeb"/>
              <w:pBdr>
                <w:top w:val="nil"/>
                <w:left w:val="nil"/>
                <w:bottom w:val="nil"/>
                <w:right w:val="nil"/>
                <w:between w:val="nil"/>
                <w:bar w:val="nil"/>
              </w:pBdr>
              <w:shd w:val="clear" w:color="auto" w:fill="FFFFFF"/>
              <w:spacing w:before="0" w:beforeAutospacing="0"/>
              <w:rPr>
                <w:sz w:val="22"/>
                <w:szCs w:val="22"/>
                <w:bdr w:val="nil"/>
              </w:rPr>
            </w:pPr>
            <w:r w:rsidRPr="00902D98">
              <w:rPr>
                <w:sz w:val="22"/>
                <w:szCs w:val="22"/>
                <w:bdr w:val="nil"/>
                <w:shd w:val="clear" w:color="auto" w:fill="FFFFFF"/>
              </w:rPr>
              <w:t>Zestaw preparatów spakowany w praktyczną, drewniana skrzynkę.</w:t>
            </w:r>
            <w:r w:rsidRPr="00902D98">
              <w:rPr>
                <w:rFonts w:eastAsia="Calibri Light"/>
                <w:sz w:val="22"/>
                <w:szCs w:val="22"/>
                <w:u w:color="000000"/>
                <w:bdr w:val="nil"/>
              </w:rPr>
              <w:t xml:space="preserve"> </w:t>
            </w:r>
            <w:r w:rsidRPr="00902D98">
              <w:rPr>
                <w:sz w:val="22"/>
                <w:szCs w:val="22"/>
                <w:bdr w:val="nil"/>
                <w:shd w:val="clear" w:color="auto" w:fill="FFFFFF"/>
              </w:rPr>
              <w:t xml:space="preserve">Zestaw preparatów Botanika to zestaw 25 sztuk wybarwionych preparatów. </w:t>
            </w:r>
            <w:r w:rsidRPr="00902D98">
              <w:rPr>
                <w:sz w:val="22"/>
                <w:szCs w:val="22"/>
                <w:bdr w:val="nil"/>
              </w:rPr>
              <w:t>W zestawie preparatu z zakresu Botanika: plemnia mchu, zalążnia lilii, łodyga kukurydzy, łodyga bambusa, łodyga zboża, młody korzeń bobu, łodyga lipy, skórka cebuli, igła sosny, mitoza w stożku wzrostu korzenia cebuli, pyłki sosny, przekrój poprzeczny liścia, pyłek lilii, łodyga słonecznika, łodyga bawełny, skrętnica, pylnik lilii, łodyga sosny, liść bawełny, splątek mchu, stożek wzrostu korzenia zboża, liść paproci,  oliwnik, aparat szparkowy</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1</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5</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Krążek barw Newtona</w:t>
            </w:r>
          </w:p>
        </w:tc>
        <w:tc>
          <w:tcPr>
            <w:tcW w:w="6544" w:type="dxa"/>
            <w:shd w:val="clear" w:color="auto" w:fill="auto"/>
          </w:tcPr>
          <w:p w:rsidR="00902D98" w:rsidRPr="00902D98" w:rsidRDefault="00902D98" w:rsidP="00902D98">
            <w:pPr>
              <w:pStyle w:val="NormalnyWeb"/>
              <w:pBdr>
                <w:top w:val="nil"/>
                <w:left w:val="nil"/>
                <w:bottom w:val="nil"/>
                <w:right w:val="nil"/>
                <w:between w:val="nil"/>
                <w:bar w:val="nil"/>
              </w:pBdr>
              <w:rPr>
                <w:sz w:val="22"/>
                <w:szCs w:val="22"/>
                <w:bdr w:val="nil"/>
              </w:rPr>
            </w:pPr>
            <w:r w:rsidRPr="00902D98">
              <w:rPr>
                <w:rFonts w:eastAsia="Calibri Light"/>
                <w:sz w:val="22"/>
                <w:szCs w:val="22"/>
                <w:u w:color="000000"/>
                <w:bdr w:val="nil"/>
              </w:rPr>
              <w:t>Krążek barw Newtona (okrąg z wieloma kolorami), przymocowany do specjalnej podstawy i wprawiany w ruch za pomocą ręcznej wirownicy z korbką. Śr. krążka: około 17 cm</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6</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 xml:space="preserve">Anatomia tors </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Style w:val="Pogrubienie"/>
                <w:rFonts w:ascii="Times New Roman" w:hAnsi="Times New Roman" w:cs="Times New Roman"/>
                <w:b w:val="0"/>
                <w:color w:val="auto"/>
                <w:sz w:val="22"/>
                <w:szCs w:val="22"/>
                <w:bdr w:val="nil"/>
                <w:shd w:val="clear" w:color="auto" w:fill="FFFFFF"/>
              </w:rPr>
              <w:t>Zestaw zawiera</w:t>
            </w:r>
            <w:r w:rsidRPr="00902D98">
              <w:rPr>
                <w:rFonts w:ascii="Times New Roman" w:hAnsi="Times New Roman" w:cs="Times New Roman"/>
                <w:color w:val="auto"/>
                <w:sz w:val="22"/>
                <w:szCs w:val="22"/>
                <w:bdr w:val="nil"/>
                <w:shd w:val="clear" w:color="auto" w:fill="FFFFFF"/>
              </w:rPr>
              <w:t> 11 nietłukących elementów. Produkt wysokiej jakości, bardzo realistyczne wykonanie. Postawa ABS</w:t>
            </w:r>
            <w:r w:rsidRPr="00902D98">
              <w:rPr>
                <w:rFonts w:ascii="Times New Roman" w:hAnsi="Times New Roman" w:cs="Times New Roman"/>
                <w:color w:val="auto"/>
                <w:sz w:val="22"/>
                <w:szCs w:val="22"/>
                <w:bdr w:val="nil"/>
              </w:rPr>
              <w:t xml:space="preserve">. </w:t>
            </w:r>
            <w:r w:rsidRPr="00902D98">
              <w:rPr>
                <w:rStyle w:val="Pogrubienie"/>
                <w:rFonts w:ascii="Times New Roman" w:hAnsi="Times New Roman" w:cs="Times New Roman"/>
                <w:b w:val="0"/>
                <w:color w:val="auto"/>
                <w:sz w:val="22"/>
                <w:szCs w:val="22"/>
                <w:bdr w:val="nil"/>
                <w:shd w:val="clear" w:color="auto" w:fill="FFFFFF"/>
              </w:rPr>
              <w:t>Wysokość około:</w:t>
            </w:r>
            <w:r w:rsidRPr="00902D98">
              <w:rPr>
                <w:rFonts w:ascii="Times New Roman" w:hAnsi="Times New Roman" w:cs="Times New Roman"/>
                <w:color w:val="auto"/>
                <w:sz w:val="22"/>
                <w:szCs w:val="22"/>
                <w:bdr w:val="nil"/>
                <w:shd w:val="clear" w:color="auto" w:fill="FFFFFF"/>
              </w:rPr>
              <w:t> 50 cm</w:t>
            </w:r>
            <w:r w:rsidRPr="00902D98">
              <w:rPr>
                <w:rFonts w:ascii="Times New Roman" w:eastAsia="Calibri Light" w:hAnsi="Times New Roman" w:cs="Times New Roman"/>
                <w:color w:val="auto"/>
                <w:sz w:val="22"/>
                <w:szCs w:val="22"/>
                <w:u w:color="000000"/>
                <w:bdr w:val="nil"/>
              </w:rPr>
              <w:t xml:space="preserve"> .Zestaw do nauki anatomii człowieka w nauczaniu początkowym. Doskonale wykonana pomoc dydaktyczna przedstawia w pełni realistyczny obraz narządów wewnętrznych człowieka.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1</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7</w:t>
            </w:r>
          </w:p>
        </w:tc>
        <w:tc>
          <w:tcPr>
            <w:tcW w:w="1695" w:type="dxa"/>
            <w:shd w:val="clear" w:color="auto" w:fill="auto"/>
          </w:tcPr>
          <w:p w:rsidR="00902D98" w:rsidRPr="00902D98" w:rsidRDefault="00902D98" w:rsidP="00591ECC">
            <w:pPr>
              <w:pStyle w:val="Nagwek1"/>
              <w:pBdr>
                <w:top w:val="nil"/>
                <w:left w:val="nil"/>
                <w:bottom w:val="nil"/>
                <w:right w:val="nil"/>
                <w:between w:val="nil"/>
                <w:bar w:val="nil"/>
              </w:pBdr>
              <w:spacing w:after="0" w:afterAutospacing="0"/>
              <w:rPr>
                <w:sz w:val="22"/>
                <w:szCs w:val="22"/>
                <w:bdr w:val="nil"/>
              </w:rPr>
            </w:pPr>
            <w:r w:rsidRPr="00902D98">
              <w:rPr>
                <w:rFonts w:eastAsia="Calibri Light"/>
                <w:bCs w:val="0"/>
                <w:sz w:val="22"/>
                <w:szCs w:val="22"/>
                <w:u w:color="000000"/>
                <w:bdr w:val="nil"/>
              </w:rPr>
              <w:t>Piankowy model oka</w:t>
            </w:r>
          </w:p>
        </w:tc>
        <w:tc>
          <w:tcPr>
            <w:tcW w:w="6544" w:type="dxa"/>
            <w:shd w:val="clear" w:color="auto" w:fill="auto"/>
          </w:tcPr>
          <w:p w:rsidR="00902D98" w:rsidRPr="00902D98" w:rsidRDefault="00902D98" w:rsidP="00591ECC">
            <w:pPr>
              <w:pStyle w:val="NormalnyWeb"/>
              <w:pBdr>
                <w:top w:val="nil"/>
                <w:left w:val="nil"/>
                <w:bottom w:val="nil"/>
                <w:right w:val="nil"/>
                <w:between w:val="nil"/>
                <w:bar w:val="nil"/>
              </w:pBdr>
              <w:shd w:val="clear" w:color="auto" w:fill="FFFFFF"/>
              <w:spacing w:before="0" w:beforeAutospacing="0" w:after="0" w:afterAutospacing="0"/>
              <w:rPr>
                <w:sz w:val="22"/>
                <w:szCs w:val="22"/>
                <w:bdr w:val="nil"/>
              </w:rPr>
            </w:pPr>
            <w:r w:rsidRPr="00902D98">
              <w:rPr>
                <w:sz w:val="22"/>
                <w:szCs w:val="22"/>
                <w:bdr w:val="nil"/>
              </w:rPr>
              <w:t>Wymiary około 13 cm . Wykonany z pian</w:t>
            </w:r>
            <w:r w:rsidR="00591ECC">
              <w:rPr>
                <w:sz w:val="22"/>
                <w:szCs w:val="22"/>
                <w:bdr w:val="nil"/>
              </w:rPr>
              <w:t xml:space="preserve">ki. Model ukazuje przekrój oka. </w:t>
            </w:r>
            <w:r w:rsidRPr="00902D98">
              <w:rPr>
                <w:sz w:val="22"/>
                <w:szCs w:val="22"/>
                <w:bdr w:val="nil"/>
              </w:rPr>
              <w:t>Karta z opisem w j. polskim.</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Calibri Light" w:hAnsi="Times New Roman" w:cs="Times New Roman"/>
                <w:u w:color="000000"/>
                <w:bdr w:val="nil"/>
              </w:rPr>
            </w:pPr>
            <w:r w:rsidRPr="00902D98">
              <w:rPr>
                <w:rFonts w:ascii="Times New Roman" w:eastAsia="Calibri Light" w:hAnsi="Times New Roman" w:cs="Times New Roman"/>
                <w:u w:color="000000"/>
                <w:bdr w:val="nil"/>
              </w:rPr>
              <w:t>3</w:t>
            </w:r>
          </w:p>
          <w:p w:rsidR="00902D98" w:rsidRPr="00902D98" w:rsidRDefault="00902D98" w:rsidP="00902D98">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 xml:space="preserve">      </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8</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Magnetyczne ciało ludzkie -dwustronne</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eastAsia="Calibri Light" w:hAnsi="Times New Roman" w:cs="Times New Roman"/>
                <w:color w:val="auto"/>
                <w:sz w:val="22"/>
                <w:szCs w:val="22"/>
                <w:u w:color="000000"/>
                <w:bdr w:val="nil"/>
              </w:rPr>
            </w:pPr>
            <w:r w:rsidRPr="00902D98">
              <w:rPr>
                <w:rFonts w:ascii="Times New Roman" w:eastAsia="Calibri Light" w:hAnsi="Times New Roman" w:cs="Times New Roman"/>
                <w:color w:val="auto"/>
                <w:sz w:val="22"/>
                <w:szCs w:val="22"/>
                <w:u w:color="000000"/>
                <w:bdr w:val="nil"/>
              </w:rPr>
              <w:t xml:space="preserve">Wymiary około 92cm . Jest to 17-to elementowy zestaw dwustronnych magnesów: z jednej strony - system szkieletowy, z drugiej strony- główne narządy i grupy mięśni. Realistyczne, szczegółowe elementy łączą się, tworząc ciało.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9</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Kompas przyrodnika</w:t>
            </w:r>
          </w:p>
        </w:tc>
        <w:tc>
          <w:tcPr>
            <w:tcW w:w="6544" w:type="dxa"/>
            <w:shd w:val="clear" w:color="auto" w:fill="auto"/>
          </w:tcPr>
          <w:p w:rsidR="00902D98" w:rsidRPr="00902D98" w:rsidRDefault="00902D98" w:rsidP="00902D98">
            <w:pPr>
              <w:pStyle w:val="NormalnyWeb"/>
              <w:pBdr>
                <w:top w:val="nil"/>
                <w:left w:val="nil"/>
                <w:bottom w:val="nil"/>
                <w:right w:val="nil"/>
                <w:between w:val="nil"/>
                <w:bar w:val="nil"/>
              </w:pBdr>
              <w:rPr>
                <w:sz w:val="22"/>
                <w:szCs w:val="22"/>
                <w:bdr w:val="nil"/>
              </w:rPr>
            </w:pPr>
            <w:r w:rsidRPr="00902D98">
              <w:rPr>
                <w:rFonts w:eastAsia="Calibri Light"/>
                <w:sz w:val="22"/>
                <w:szCs w:val="22"/>
                <w:u w:color="000000"/>
                <w:bdr w:val="nil"/>
              </w:rPr>
              <w:t xml:space="preserve">Średnica około 5 cm. W zestawie ochraniacz i sznureczek. Kolor kompasu: czarny, oznaczenia kierunków są w języku angielskim. Kompas to jedno z podstawowych narzędzi małego badacza podczas prowadzenia obserwacji w terenie.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10</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Magnetyczne materiały</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eastAsia="Calibri Light" w:hAnsi="Times New Roman" w:cs="Times New Roman"/>
                <w:color w:val="auto"/>
                <w:sz w:val="22"/>
                <w:szCs w:val="22"/>
                <w:u w:color="000000"/>
                <w:bdr w:val="nil"/>
              </w:rPr>
              <w:t>Wymiary około</w:t>
            </w:r>
            <w:r w:rsidRPr="00902D98">
              <w:rPr>
                <w:rFonts w:ascii="Times New Roman" w:hAnsi="Times New Roman" w:cs="Times New Roman"/>
                <w:color w:val="auto"/>
                <w:sz w:val="22"/>
                <w:szCs w:val="22"/>
                <w:bdr w:val="nil"/>
                <w:shd w:val="clear" w:color="auto" w:fill="FFFFFF"/>
              </w:rPr>
              <w:t xml:space="preserve"> 22 x 33 x 5 cm . </w:t>
            </w:r>
            <w:r w:rsidRPr="00902D98">
              <w:rPr>
                <w:rFonts w:ascii="Times New Roman" w:eastAsia="Calibri Light" w:hAnsi="Times New Roman" w:cs="Times New Roman"/>
                <w:color w:val="auto"/>
                <w:sz w:val="22"/>
                <w:szCs w:val="22"/>
                <w:u w:color="000000"/>
                <w:bdr w:val="nil"/>
              </w:rPr>
              <w:t xml:space="preserve"> Zestaw zawiera 20 magnetycznych i nie magmatycznych obiektów. Materiały zamknięte w plastikowych pojemniczkach, przygotowane do  zbadania ich magnetyczności.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11</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Obieg wody - symulator</w:t>
            </w:r>
          </w:p>
        </w:tc>
        <w:tc>
          <w:tcPr>
            <w:tcW w:w="6544" w:type="dxa"/>
            <w:shd w:val="clear" w:color="auto" w:fill="auto"/>
          </w:tcPr>
          <w:p w:rsidR="00902D98" w:rsidRPr="00902D98" w:rsidRDefault="00902D98" w:rsidP="00902D98">
            <w:pPr>
              <w:pStyle w:val="NormalnyWeb"/>
              <w:pBdr>
                <w:top w:val="nil"/>
                <w:left w:val="nil"/>
                <w:bottom w:val="nil"/>
                <w:right w:val="nil"/>
                <w:between w:val="nil"/>
                <w:bar w:val="nil"/>
              </w:pBdr>
              <w:shd w:val="clear" w:color="auto" w:fill="FFFFFF"/>
              <w:spacing w:before="0" w:beforeAutospacing="0"/>
              <w:rPr>
                <w:sz w:val="22"/>
                <w:szCs w:val="22"/>
                <w:bdr w:val="nil"/>
              </w:rPr>
            </w:pPr>
            <w:r w:rsidRPr="00902D98">
              <w:rPr>
                <w:rStyle w:val="Pogrubienie"/>
                <w:b w:val="0"/>
                <w:sz w:val="22"/>
                <w:szCs w:val="22"/>
                <w:bdr w:val="nil"/>
              </w:rPr>
              <w:t>W zestawie:</w:t>
            </w:r>
            <w:r w:rsidRPr="00902D98">
              <w:rPr>
                <w:rStyle w:val="Pogrubienie"/>
                <w:sz w:val="22"/>
                <w:szCs w:val="22"/>
                <w:bdr w:val="nil"/>
              </w:rPr>
              <w:t xml:space="preserve"> </w:t>
            </w:r>
            <w:r w:rsidRPr="00902D98">
              <w:rPr>
                <w:sz w:val="22"/>
                <w:szCs w:val="22"/>
                <w:bdr w:val="nil"/>
              </w:rPr>
              <w:t>modelowana podstawa, pokrywka, chmurka, instrukcja. Wymiary około</w:t>
            </w:r>
            <w:r w:rsidRPr="00902D98">
              <w:rPr>
                <w:rStyle w:val="Pogrubienie"/>
                <w:sz w:val="22"/>
                <w:szCs w:val="22"/>
                <w:bdr w:val="nil"/>
              </w:rPr>
              <w:t>:</w:t>
            </w:r>
            <w:r w:rsidRPr="00902D98">
              <w:rPr>
                <w:sz w:val="22"/>
                <w:szCs w:val="22"/>
                <w:bdr w:val="nil"/>
              </w:rPr>
              <w:t> 50 x 31,5 x 13 cm.</w:t>
            </w:r>
            <w:r w:rsidRPr="00902D98">
              <w:rPr>
                <w:rFonts w:eastAsia="Calibri Light"/>
                <w:sz w:val="22"/>
                <w:szCs w:val="22"/>
                <w:u w:color="000000"/>
                <w:bdr w:val="nil"/>
              </w:rPr>
              <w:t xml:space="preserve"> Model do doświadczania obiegu wody w przyrodzie. Wystarczy wlać wodę do podstawy, a kostki lodu włożyć do chmury. Podstawę przykrywamy i ustawiamy pod lampą, która pełni rolę Słońca. Parująca woda kondensuje się w pobliżu zimnej chmury, skrapla się i pada na podstawę. Wywołany deszcz spływa do zagłębień, które napełniają się niczym rzeki. Woda spływa </w:t>
            </w:r>
            <w:r w:rsidRPr="00902D98">
              <w:rPr>
                <w:rFonts w:eastAsia="Calibri Light"/>
                <w:sz w:val="22"/>
                <w:szCs w:val="22"/>
                <w:u w:color="000000"/>
                <w:bdr w:val="nil"/>
              </w:rPr>
              <w:lastRenderedPageBreak/>
              <w:t>do morza, z którego pierwotnie zaczęła parować.</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lastRenderedPageBreak/>
              <w:t>1</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lastRenderedPageBreak/>
              <w:t>12</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365 eksperymentów</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hAnsi="Times New Roman" w:cs="Times New Roman"/>
                <w:color w:val="auto"/>
                <w:sz w:val="22"/>
                <w:szCs w:val="22"/>
                <w:bdr w:val="nil"/>
                <w:shd w:val="clear" w:color="auto" w:fill="FFFFFF"/>
              </w:rPr>
              <w:t xml:space="preserve">Książka, miękka okładka, 256 stron, wiek 6+, </w:t>
            </w:r>
            <w:r w:rsidRPr="00902D98">
              <w:rPr>
                <w:rFonts w:ascii="Times New Roman" w:eastAsia="Calibri Light" w:hAnsi="Times New Roman" w:cs="Times New Roman"/>
                <w:color w:val="auto"/>
                <w:sz w:val="22"/>
                <w:szCs w:val="22"/>
                <w:u w:color="000000"/>
                <w:bdr w:val="nil"/>
              </w:rPr>
              <w:t xml:space="preserve"> „365 eksperymentów” to źródło podstawowych informacji o wielu pasjonujących zjawiskach przyrodniczych, </w:t>
            </w:r>
            <w:r w:rsidRPr="00902D98">
              <w:rPr>
                <w:rFonts w:ascii="Times New Roman" w:hAnsi="Times New Roman" w:cs="Times New Roman"/>
                <w:color w:val="auto"/>
                <w:sz w:val="22"/>
                <w:szCs w:val="22"/>
                <w:bdr w:val="nil"/>
                <w:shd w:val="clear" w:color="auto" w:fill="FFFFFF"/>
              </w:rPr>
              <w:t>dostosowanych do każdej z 4 pór roku, które z łatwością można przeprowadzić bez większych przygotowań i z materiałów ogólnie dostępnych. Dzieci dowiedzą się np. </w:t>
            </w:r>
            <w:r w:rsidRPr="00902D98">
              <w:rPr>
                <w:rFonts w:ascii="Times New Roman" w:eastAsia="Calibri Light" w:hAnsi="Times New Roman" w:cs="Times New Roman"/>
                <w:color w:val="auto"/>
                <w:sz w:val="22"/>
                <w:szCs w:val="22"/>
                <w:u w:color="000000"/>
                <w:bdr w:val="nil"/>
              </w:rPr>
              <w:t xml:space="preserve">Dlaczego rośliny rosną? Jak za pomocą cytryny zapalić żarówkę? Dlaczego powstaje wiatr, grad, piorun i grzmot? Jak zdobyć wodę na pustyni? Dlaczego detektyw zbiera odciski palców?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1</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13</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sz w:val="22"/>
                <w:szCs w:val="22"/>
                <w:bdr w:val="nil"/>
              </w:rPr>
            </w:pPr>
            <w:r w:rsidRPr="00902D98">
              <w:rPr>
                <w:rFonts w:eastAsia="Calibri Light"/>
                <w:bCs w:val="0"/>
                <w:sz w:val="22"/>
                <w:szCs w:val="22"/>
                <w:u w:color="000000"/>
                <w:bdr w:val="nil"/>
              </w:rPr>
              <w:t>Pojemnik do obserwacji</w:t>
            </w:r>
            <w:r w:rsidRPr="00902D98">
              <w:rPr>
                <w:rFonts w:eastAsia="Calibri Light"/>
                <w:bCs w:val="0"/>
                <w:sz w:val="22"/>
                <w:szCs w:val="22"/>
                <w:u w:color="000000"/>
                <w:bdr w:val="nil"/>
              </w:rPr>
              <w:br/>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hAnsi="Times New Roman" w:cs="Times New Roman"/>
                <w:color w:val="auto"/>
                <w:sz w:val="22"/>
                <w:szCs w:val="22"/>
                <w:bdr w:val="nil"/>
                <w:shd w:val="clear" w:color="auto" w:fill="FFFFFF"/>
              </w:rPr>
              <w:t xml:space="preserve"> Obudowa wykonana z tworzywa sztucznego, pojemnik zawiera pokrywę z otworami na powietrze i światło. Wymiary około: 30 x 19 x4 cm . </w:t>
            </w:r>
            <w:r w:rsidRPr="00902D98">
              <w:rPr>
                <w:rFonts w:ascii="Times New Roman" w:eastAsia="Calibri Light" w:hAnsi="Times New Roman" w:cs="Times New Roman"/>
                <w:color w:val="auto"/>
                <w:sz w:val="22"/>
                <w:szCs w:val="22"/>
                <w:u w:color="000000"/>
                <w:bdr w:val="nil"/>
              </w:rPr>
              <w:t xml:space="preserve"> Z pomocą pojemnika, dzieci mogą obserwować jak kiełkują korzenie roślin oraz jak robaki tworzą podziemne ścieżki – tunele. </w:t>
            </w:r>
            <w:r w:rsidRPr="00902D98">
              <w:rPr>
                <w:rFonts w:ascii="Times New Roman" w:hAnsi="Times New Roman" w:cs="Times New Roman"/>
                <w:color w:val="auto"/>
                <w:sz w:val="22"/>
                <w:szCs w:val="22"/>
                <w:bdr w:val="nil"/>
                <w:shd w:val="clear" w:color="auto" w:fill="FFFFFF"/>
              </w:rPr>
              <w:t>Wystarczy wypełnić pojemnik ziemią, wsypać ziarnka, robaki, dżdżownice i dzień po dniu można śledzić jak rozwijają się siewki oraz podglądać życie robaków.</w:t>
            </w:r>
            <w:r w:rsidRPr="00902D98">
              <w:rPr>
                <w:rFonts w:ascii="Times New Roman" w:hAnsi="Times New Roman" w:cs="Times New Roman"/>
                <w:color w:val="auto"/>
                <w:sz w:val="22"/>
                <w:szCs w:val="22"/>
                <w:bdr w:val="nil"/>
              </w:rPr>
              <w:br/>
            </w:r>
            <w:r w:rsidRPr="00902D98">
              <w:rPr>
                <w:rFonts w:ascii="Times New Roman" w:hAnsi="Times New Roman" w:cs="Times New Roman"/>
                <w:color w:val="auto"/>
                <w:sz w:val="22"/>
                <w:szCs w:val="22"/>
                <w:bdr w:val="nil"/>
                <w:shd w:val="clear" w:color="auto" w:fill="FFFFFF"/>
              </w:rPr>
              <w:t>Bardzo dokładnie widać systemy korzeniowe rozwijających się roślin, które przenikają dokładnie wszystkie warstwy ziemi.</w:t>
            </w:r>
            <w:r w:rsidRPr="00902D98">
              <w:rPr>
                <w:rFonts w:ascii="Times New Roman" w:hAnsi="Times New Roman" w:cs="Times New Roman"/>
                <w:color w:val="auto"/>
                <w:sz w:val="22"/>
                <w:szCs w:val="22"/>
                <w:bdr w:val="nil"/>
              </w:rPr>
              <w:t xml:space="preserve"> </w:t>
            </w:r>
            <w:r w:rsidRPr="00902D98">
              <w:rPr>
                <w:rFonts w:ascii="Times New Roman" w:hAnsi="Times New Roman" w:cs="Times New Roman"/>
                <w:color w:val="auto"/>
                <w:sz w:val="22"/>
                <w:szCs w:val="22"/>
                <w:bdr w:val="nil"/>
                <w:shd w:val="clear" w:color="auto" w:fill="FFFFFF"/>
              </w:rPr>
              <w:t>Można by również dokonać doświadczenia umieszczając w pojemniku warstwę ziemi czarnej, warstwę żwiru oraz warstwę liści podniesionych spod drzewa, równocześnie w pojemniku umieścić ziarnka oraz dżdżownice i dokonać obserwacji „Jaki jest wpływ dżdżownic na wzrost i rozwój roślin” oraz wiele innych doświadczeń.</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14</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Mały elektryk - zestaw</w:t>
            </w:r>
          </w:p>
        </w:tc>
        <w:tc>
          <w:tcPr>
            <w:tcW w:w="6544" w:type="dxa"/>
            <w:shd w:val="clear" w:color="auto" w:fill="auto"/>
          </w:tcPr>
          <w:p w:rsidR="00902D98" w:rsidRPr="00902D98" w:rsidRDefault="00902D98" w:rsidP="00902D98">
            <w:pPr>
              <w:pStyle w:val="NormalnyWeb"/>
              <w:pBdr>
                <w:top w:val="nil"/>
                <w:left w:val="nil"/>
                <w:bottom w:val="nil"/>
                <w:right w:val="nil"/>
                <w:between w:val="nil"/>
                <w:bar w:val="nil"/>
              </w:pBdr>
              <w:shd w:val="clear" w:color="auto" w:fill="FFFFFF"/>
              <w:spacing w:before="0" w:beforeAutospacing="0"/>
              <w:rPr>
                <w:sz w:val="22"/>
                <w:szCs w:val="22"/>
                <w:bdr w:val="nil"/>
              </w:rPr>
            </w:pPr>
            <w:r w:rsidRPr="00902D98">
              <w:rPr>
                <w:sz w:val="22"/>
                <w:szCs w:val="22"/>
                <w:bdr w:val="nil"/>
              </w:rPr>
              <w:t xml:space="preserve">Szara plastikowa podstawka, na której są umieszczone przewody. Zestaw zawiera: 2 oprawki do żarówek z żarówkami, 2 przełączniki, 1 zasilacz, 10 sztuk złącz przewodów, 2 baterie z podstawą, 5 podstaw z 5 złączami, 4 złącza w kostce, instrukcja. Łącznie zastaw zawiera 31 elementów. </w:t>
            </w:r>
            <w:r w:rsidRPr="00902D98">
              <w:rPr>
                <w:rFonts w:eastAsia="Calibri Light"/>
                <w:sz w:val="22"/>
                <w:szCs w:val="22"/>
                <w:u w:color="000000"/>
                <w:bdr w:val="nil"/>
              </w:rPr>
              <w:t>Zestaw idealny, aby wprowadzić dzieci w świat elektryki oraz zapoznać z pojęciem obwodów elektrycznych. Wszystkie elementy łączą się ze sobą w sposób łatwy i bezpieczny, umożliwiając nabywanie praktycznych umiejętności.</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15</w:t>
            </w:r>
          </w:p>
          <w:p w:rsidR="00902D98" w:rsidRPr="00902D98" w:rsidRDefault="00902D98" w:rsidP="00902D98">
            <w:pPr>
              <w:spacing w:after="0" w:line="240" w:lineRule="auto"/>
              <w:jc w:val="center"/>
              <w:rPr>
                <w:rFonts w:ascii="Times New Roman" w:hAnsi="Times New Roman" w:cs="Times New Roman"/>
              </w:rPr>
            </w:pP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Filtracja wody - zestaw</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eastAsia="Calibri Light" w:hAnsi="Times New Roman" w:cs="Times New Roman"/>
                <w:color w:val="auto"/>
                <w:sz w:val="22"/>
                <w:szCs w:val="22"/>
                <w:u w:color="000000"/>
                <w:bdr w:val="nil"/>
              </w:rPr>
              <w:t xml:space="preserve">Zestaw wykonany ze sztucznego tworzywa. W zestawie 1 parownica z pokrywą, 2 kubki z dwoma otworami, 2 kubki z czterema otworami, 1 kubek, 1 paczka węgla, żwiru i piasku, 10 filtrów. Zestaw do filtrowania i oczyszczania wody. Dzieci poznają kolejno etapy i eksperymentują we wszechstronny sposób poprzez filtrowanie wody. Tak oczyszczona woda nadaje się, np.: do podlewania roślin.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16</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Energia słoneczna - zestaw</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eastAsia="Calibri Light" w:hAnsi="Times New Roman" w:cs="Times New Roman"/>
                <w:color w:val="auto"/>
                <w:sz w:val="22"/>
                <w:szCs w:val="22"/>
                <w:u w:color="000000"/>
                <w:bdr w:val="nil"/>
              </w:rPr>
              <w:t>Zestaw wykonany w większości ze sztucznych elementów. W zestawie m.in. ogniwo fotowoltaiczne (tzw. bateria słoneczna) 400 mA, przewody, silniczek, śmigiełka, modele samolotu i ptaka, instrukcja. Prosty zestaw demonstrujący przemianę energii słonecznej w elektryczną Wystarczy zbliżyć ogniwo fotowoltaiczne do źródła światła (naturalnego, np. promienie słoneczne, lub sztucznego, np. żarówka żarowa), aby przekonać się, że to... działa!</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17</w:t>
            </w:r>
          </w:p>
        </w:tc>
        <w:tc>
          <w:tcPr>
            <w:tcW w:w="1695" w:type="dxa"/>
            <w:shd w:val="clear" w:color="auto" w:fill="auto"/>
          </w:tcPr>
          <w:p w:rsidR="00902D98" w:rsidRPr="00902D98" w:rsidRDefault="00902D98" w:rsidP="00902D98">
            <w:pPr>
              <w:pBdr>
                <w:top w:val="nil"/>
                <w:left w:val="nil"/>
                <w:bottom w:val="nil"/>
                <w:right w:val="nil"/>
                <w:between w:val="nil"/>
                <w:bar w:val="nil"/>
              </w:pBdr>
              <w:spacing w:before="100" w:after="0" w:line="240" w:lineRule="auto"/>
              <w:outlineLvl w:val="0"/>
              <w:rPr>
                <w:rFonts w:ascii="Times New Roman" w:eastAsia="Arial Unicode MS" w:hAnsi="Times New Roman" w:cs="Times New Roman"/>
                <w:b/>
                <w:bdr w:val="nil"/>
              </w:rPr>
            </w:pPr>
            <w:r w:rsidRPr="00902D98">
              <w:rPr>
                <w:rFonts w:ascii="Times New Roman" w:eastAsia="Calibri Light" w:hAnsi="Times New Roman" w:cs="Times New Roman"/>
                <w:b/>
                <w:kern w:val="36"/>
                <w:u w:color="000000"/>
                <w:bdr w:val="nil"/>
              </w:rPr>
              <w:t>Zestaw pałeczek do elektryzowania</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eastAsia="Calibri Light" w:hAnsi="Times New Roman" w:cs="Times New Roman"/>
                <w:color w:val="auto"/>
                <w:sz w:val="22"/>
                <w:szCs w:val="22"/>
                <w:u w:color="000000"/>
                <w:bdr w:val="nil"/>
              </w:rPr>
              <w:t>Zestaw 4 różnych pałeczek do elektryzowania wykorzystywanych do doświadczeń z elektrostatyki. W zestawie następujące pałeczki: ebonitowa, szklana, nylonowa, akrylowa. Długość pałeczki około 30 cm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18</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Budowa prostych maszyn</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eastAsia="Calibri Light" w:hAnsi="Times New Roman" w:cs="Times New Roman"/>
                <w:color w:val="auto"/>
                <w:sz w:val="22"/>
                <w:szCs w:val="22"/>
                <w:u w:color="000000"/>
                <w:bdr w:val="nil"/>
              </w:rPr>
              <w:t>Wykonane z tworzywa sztucznego. Dzieci za pomocą tego zestawu mogą konstruować proste maszyny, aby lepiej zrozumieć w jaki sposób ułatwiają one pracę. Zestaw zawiera 63 elementy do budowy dźwigni, koła pasowego, płaszczyzny pochyłej, koła i osi oraz klina - wszystko w tym samym czasie.</w:t>
            </w:r>
            <w:r w:rsidRPr="00902D98">
              <w:rPr>
                <w:rFonts w:ascii="Times New Roman" w:hAnsi="Times New Roman" w:cs="Times New Roman"/>
                <w:color w:val="auto"/>
                <w:sz w:val="22"/>
                <w:szCs w:val="22"/>
                <w:bdr w:val="nil"/>
                <w:shd w:val="clear" w:color="auto" w:fill="FFFFFF"/>
              </w:rPr>
              <w:t xml:space="preserve"> Możliwość zmodyfikowania maszyny za pomocą 4 dołączonych ciężarków ( waga około: dwa 5 g i dwa 10 g) i 8 gumek co pozwala na przeprowadzenie prostych doświadczeń dot. zagadnień siły, obciążenia, ruch czy odległości.</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19</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sz w:val="22"/>
                <w:szCs w:val="22"/>
                <w:bdr w:val="nil"/>
              </w:rPr>
            </w:pPr>
            <w:r w:rsidRPr="00902D98">
              <w:rPr>
                <w:rFonts w:eastAsia="Calibri Light"/>
                <w:bCs w:val="0"/>
                <w:sz w:val="22"/>
                <w:szCs w:val="22"/>
                <w:u w:color="000000"/>
                <w:bdr w:val="nil"/>
              </w:rPr>
              <w:t xml:space="preserve">Skały i minerały 20 </w:t>
            </w:r>
            <w:r w:rsidRPr="00902D98">
              <w:rPr>
                <w:rFonts w:eastAsia="Calibri Light"/>
                <w:bCs w:val="0"/>
                <w:sz w:val="22"/>
                <w:szCs w:val="22"/>
                <w:u w:color="000000"/>
                <w:bdr w:val="nil"/>
              </w:rPr>
              <w:lastRenderedPageBreak/>
              <w:t>próbek</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eastAsia="Calibri Light" w:hAnsi="Times New Roman" w:cs="Times New Roman"/>
                <w:color w:val="auto"/>
                <w:sz w:val="22"/>
                <w:szCs w:val="22"/>
                <w:u w:color="000000"/>
                <w:bdr w:val="nil"/>
              </w:rPr>
              <w:lastRenderedPageBreak/>
              <w:t xml:space="preserve">Próbki 20 skał i minerałów zapakowane w drewnianym pudełku. Skały i minerały są ponumerowane i nazwane.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1</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lastRenderedPageBreak/>
              <w:t>20</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Cykl życia motyla</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eastAsia="Calibri Light" w:hAnsi="Times New Roman" w:cs="Times New Roman"/>
                <w:color w:val="auto"/>
                <w:sz w:val="22"/>
                <w:szCs w:val="22"/>
                <w:u w:color="000000"/>
                <w:bdr w:val="nil"/>
              </w:rPr>
              <w:t xml:space="preserve">Wymiary około: </w:t>
            </w:r>
            <w:r w:rsidRPr="00902D98">
              <w:rPr>
                <w:rFonts w:ascii="Times New Roman" w:hAnsi="Times New Roman" w:cs="Times New Roman"/>
                <w:color w:val="auto"/>
                <w:sz w:val="22"/>
                <w:szCs w:val="22"/>
                <w:bdr w:val="nil"/>
                <w:shd w:val="clear" w:color="auto" w:fill="FFFFFF"/>
              </w:rPr>
              <w:t>14 x 6 x 2 cm</w:t>
            </w:r>
            <w:r w:rsidRPr="00902D98">
              <w:rPr>
                <w:rFonts w:ascii="Times New Roman" w:eastAsia="Calibri Light" w:hAnsi="Times New Roman" w:cs="Times New Roman"/>
                <w:color w:val="auto"/>
                <w:sz w:val="22"/>
                <w:szCs w:val="22"/>
                <w:u w:color="000000"/>
                <w:bdr w:val="nil"/>
              </w:rPr>
              <w:t xml:space="preserve">  . Są to naturalne okazy zatopione w bloku z tworzywa sztucznego przedstawiające stadia rozwojowe owadów. Pomoc edukacyjna pozwalająca na lekcjach biologii prześledzić cały cykl życia pospolitych organizmów.</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1</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21</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Cykl życia żaby</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eastAsia="Calibri Light" w:hAnsi="Times New Roman" w:cs="Times New Roman"/>
                <w:color w:val="auto"/>
                <w:sz w:val="22"/>
                <w:szCs w:val="22"/>
                <w:u w:color="000000"/>
                <w:bdr w:val="nil"/>
              </w:rPr>
              <w:t xml:space="preserve">Wymiary około: </w:t>
            </w:r>
            <w:r w:rsidRPr="00902D98">
              <w:rPr>
                <w:rFonts w:ascii="Times New Roman" w:hAnsi="Times New Roman" w:cs="Times New Roman"/>
                <w:color w:val="auto"/>
                <w:sz w:val="22"/>
                <w:szCs w:val="22"/>
                <w:bdr w:val="nil"/>
                <w:shd w:val="clear" w:color="auto" w:fill="FFFFFF"/>
              </w:rPr>
              <w:t>14 x 6 x 1,6 cm</w:t>
            </w:r>
            <w:r w:rsidRPr="00902D98">
              <w:rPr>
                <w:rFonts w:ascii="Times New Roman" w:eastAsia="Calibri Light" w:hAnsi="Times New Roman" w:cs="Times New Roman"/>
                <w:color w:val="auto"/>
                <w:sz w:val="22"/>
                <w:szCs w:val="22"/>
                <w:u w:color="000000"/>
                <w:bdr w:val="nil"/>
              </w:rPr>
              <w:t xml:space="preserve"> . Są to naturalne okazy zatopione w bloku z tworzywa sztucznego przedstawiające stadia rozwojowe owadów. Pomoc edukacyjna pozwalająca na lekcjach biologii prześledzić cały cykl życia pospolitych organizmów.</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1</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22</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rFonts w:eastAsia="Calibri Light"/>
                <w:bCs w:val="0"/>
                <w:sz w:val="22"/>
                <w:szCs w:val="22"/>
                <w:bdr w:val="nil"/>
              </w:rPr>
            </w:pPr>
            <w:r w:rsidRPr="00902D98">
              <w:rPr>
                <w:rFonts w:eastAsia="Calibri Light"/>
                <w:bCs w:val="0"/>
                <w:sz w:val="22"/>
                <w:szCs w:val="22"/>
                <w:u w:color="000000"/>
                <w:bdr w:val="nil"/>
              </w:rPr>
              <w:t>Model kwiatu wiśni</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eastAsia="Calibri Light" w:hAnsi="Times New Roman" w:cs="Times New Roman"/>
                <w:color w:val="auto"/>
                <w:sz w:val="22"/>
                <w:szCs w:val="22"/>
                <w:u w:color="000000"/>
                <w:bdr w:val="nil"/>
              </w:rPr>
              <w:t xml:space="preserve">Wykonany z tworzywa sztucznego. Wymiary około: </w:t>
            </w:r>
            <w:r w:rsidRPr="00902D98">
              <w:rPr>
                <w:rFonts w:ascii="Times New Roman" w:hAnsi="Times New Roman" w:cs="Times New Roman"/>
                <w:color w:val="auto"/>
                <w:sz w:val="22"/>
                <w:szCs w:val="22"/>
                <w:bdr w:val="nil"/>
                <w:shd w:val="clear" w:color="auto" w:fill="FFFFFF"/>
              </w:rPr>
              <w:t xml:space="preserve">śr. 23, wys. 22 cm . </w:t>
            </w:r>
            <w:r w:rsidRPr="00902D98">
              <w:rPr>
                <w:rFonts w:ascii="Times New Roman" w:eastAsia="Calibri Light" w:hAnsi="Times New Roman" w:cs="Times New Roman"/>
                <w:color w:val="auto"/>
                <w:sz w:val="22"/>
                <w:szCs w:val="22"/>
                <w:u w:color="000000"/>
                <w:bdr w:val="nil"/>
              </w:rPr>
              <w:t xml:space="preserve">Model kwiatu wiśni prezentuje podstawowe części budowy, jak: dno kwiatowe, działki kielicha, płatki korony (6 szt.), słupek, nitka pręcika, pręcik, szyjka i znamię. Płatki kwiatowe oraz pręciki można wyjmować. </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23</w:t>
            </w:r>
          </w:p>
        </w:tc>
        <w:tc>
          <w:tcPr>
            <w:tcW w:w="1695" w:type="dxa"/>
            <w:shd w:val="clear" w:color="auto" w:fill="auto"/>
          </w:tcPr>
          <w:p w:rsidR="00902D98" w:rsidRPr="00902D98" w:rsidRDefault="00902D98" w:rsidP="00902D98">
            <w:pPr>
              <w:pStyle w:val="Nagwek1"/>
              <w:pBdr>
                <w:top w:val="nil"/>
                <w:left w:val="nil"/>
                <w:bottom w:val="nil"/>
                <w:right w:val="nil"/>
                <w:between w:val="nil"/>
                <w:bar w:val="nil"/>
              </w:pBdr>
              <w:rPr>
                <w:sz w:val="22"/>
                <w:szCs w:val="22"/>
                <w:bdr w:val="nil"/>
              </w:rPr>
            </w:pPr>
            <w:r w:rsidRPr="00902D98">
              <w:rPr>
                <w:rFonts w:eastAsia="Calibri Light"/>
                <w:bCs w:val="0"/>
                <w:sz w:val="22"/>
                <w:szCs w:val="22"/>
                <w:u w:color="000000"/>
                <w:bdr w:val="nil"/>
              </w:rPr>
              <w:t>Botanika - okazy w akrylu – Rozwój kukurydzy</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eastAsia="Calibri Light" w:hAnsi="Times New Roman" w:cs="Times New Roman"/>
                <w:color w:val="auto"/>
                <w:sz w:val="22"/>
                <w:szCs w:val="22"/>
                <w:u w:color="000000"/>
                <w:bdr w:val="nil"/>
              </w:rPr>
            </w:pPr>
            <w:r w:rsidRPr="00902D98">
              <w:rPr>
                <w:rFonts w:ascii="Times New Roman" w:eastAsia="Calibri Light" w:hAnsi="Times New Roman" w:cs="Times New Roman"/>
                <w:color w:val="auto"/>
                <w:sz w:val="22"/>
                <w:szCs w:val="22"/>
                <w:u w:color="000000"/>
                <w:bdr w:val="nil"/>
              </w:rPr>
              <w:t xml:space="preserve">Wymiary około: </w:t>
            </w:r>
            <w:r w:rsidRPr="00902D98">
              <w:rPr>
                <w:rFonts w:ascii="Times New Roman" w:hAnsi="Times New Roman" w:cs="Times New Roman"/>
                <w:color w:val="auto"/>
                <w:sz w:val="22"/>
                <w:szCs w:val="22"/>
                <w:bdr w:val="nil"/>
                <w:shd w:val="clear" w:color="auto" w:fill="FFFFFF"/>
              </w:rPr>
              <w:t>16,5 x 7,7 x 1,8 cm</w:t>
            </w:r>
            <w:r w:rsidRPr="00902D98">
              <w:rPr>
                <w:rFonts w:ascii="Times New Roman" w:eastAsia="Calibri Light" w:hAnsi="Times New Roman" w:cs="Times New Roman"/>
                <w:color w:val="auto"/>
                <w:sz w:val="22"/>
                <w:szCs w:val="22"/>
                <w:u w:color="000000"/>
                <w:bdr w:val="nil"/>
              </w:rPr>
              <w:t xml:space="preserve"> . Przezroczyste bloki akrylowe ukazujące różne etapy rozwoju. Zastosowany materiał – niezniszczalna żywica akrylowa - pozwala zobaczyć najdrobniejsze szczegóły pod dowolnym kątem.</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1</w:t>
            </w:r>
          </w:p>
        </w:tc>
      </w:tr>
      <w:tr w:rsidR="00902D98" w:rsidRPr="00902D98" w:rsidTr="00591ECC">
        <w:tc>
          <w:tcPr>
            <w:tcW w:w="516" w:type="dxa"/>
            <w:shd w:val="clear" w:color="auto" w:fill="auto"/>
          </w:tcPr>
          <w:p w:rsidR="00902D98" w:rsidRPr="00902D98" w:rsidRDefault="00902D98" w:rsidP="00902D98">
            <w:pPr>
              <w:spacing w:after="0" w:line="240" w:lineRule="auto"/>
              <w:jc w:val="center"/>
              <w:rPr>
                <w:rFonts w:ascii="Times New Roman" w:hAnsi="Times New Roman" w:cs="Times New Roman"/>
              </w:rPr>
            </w:pPr>
            <w:r w:rsidRPr="00902D98">
              <w:rPr>
                <w:rFonts w:ascii="Times New Roman" w:hAnsi="Times New Roman" w:cs="Times New Roman"/>
              </w:rPr>
              <w:t>24</w:t>
            </w:r>
          </w:p>
        </w:tc>
        <w:tc>
          <w:tcPr>
            <w:tcW w:w="1695" w:type="dxa"/>
            <w:shd w:val="clear" w:color="auto" w:fill="auto"/>
          </w:tcPr>
          <w:p w:rsidR="00902D98" w:rsidRPr="00902D98" w:rsidRDefault="00902D98" w:rsidP="00902D98">
            <w:pPr>
              <w:pBdr>
                <w:top w:val="nil"/>
                <w:left w:val="nil"/>
                <w:bottom w:val="nil"/>
                <w:right w:val="nil"/>
                <w:between w:val="nil"/>
                <w:bar w:val="nil"/>
              </w:pBdr>
              <w:spacing w:before="100" w:after="0" w:line="240" w:lineRule="auto"/>
              <w:outlineLvl w:val="0"/>
              <w:rPr>
                <w:rFonts w:ascii="Times New Roman" w:eastAsia="Calibri Light" w:hAnsi="Times New Roman" w:cs="Times New Roman"/>
                <w:b/>
                <w:kern w:val="36"/>
                <w:bdr w:val="nil"/>
              </w:rPr>
            </w:pPr>
            <w:r w:rsidRPr="00902D98">
              <w:rPr>
                <w:rFonts w:ascii="Times New Roman" w:eastAsia="Calibri Light" w:hAnsi="Times New Roman" w:cs="Times New Roman"/>
                <w:b/>
                <w:kern w:val="36"/>
                <w:u w:color="000000"/>
                <w:bdr w:val="nil"/>
              </w:rPr>
              <w:t>Uprawa roślin</w:t>
            </w:r>
          </w:p>
        </w:tc>
        <w:tc>
          <w:tcPr>
            <w:tcW w:w="6544" w:type="dxa"/>
            <w:shd w:val="clear" w:color="auto" w:fill="auto"/>
          </w:tcPr>
          <w:p w:rsidR="00902D98" w:rsidRPr="00902D98" w:rsidRDefault="00902D98" w:rsidP="00902D98">
            <w:pPr>
              <w:pStyle w:val="Default"/>
              <w:pBdr>
                <w:top w:val="nil"/>
                <w:left w:val="nil"/>
                <w:bottom w:val="nil"/>
                <w:right w:val="nil"/>
                <w:between w:val="nil"/>
                <w:bar w:val="nil"/>
              </w:pBdr>
              <w:rPr>
                <w:rFonts w:ascii="Times New Roman" w:hAnsi="Times New Roman" w:cs="Times New Roman"/>
                <w:color w:val="auto"/>
                <w:sz w:val="22"/>
                <w:szCs w:val="22"/>
                <w:bdr w:val="nil"/>
              </w:rPr>
            </w:pPr>
            <w:r w:rsidRPr="00902D98">
              <w:rPr>
                <w:rFonts w:ascii="Times New Roman" w:eastAsia="Calibri Light" w:hAnsi="Times New Roman" w:cs="Times New Roman"/>
                <w:color w:val="auto"/>
                <w:sz w:val="22"/>
                <w:szCs w:val="22"/>
                <w:u w:color="000000"/>
                <w:bdr w:val="nil"/>
              </w:rPr>
              <w:t>. Zestaw 3 dużych plastikowych probówek z podstawkami i koszami nasiennymi, które pozwalają dzieciom samodzielnie poznawać zalety upraw hydroponicznych przy okazji obserwując kiełkowanie i wzrost roślin. Wymiary pojemników, około: 4x 18cm To małe laboratorium doskonale nadaje się do porównań tempa i sposobu rozwoju roślin w zależności od warunków wzrostu lub gatunku.</w:t>
            </w:r>
          </w:p>
        </w:tc>
        <w:tc>
          <w:tcPr>
            <w:tcW w:w="709" w:type="dxa"/>
            <w:shd w:val="clear" w:color="auto" w:fill="auto"/>
          </w:tcPr>
          <w:p w:rsidR="00902D98" w:rsidRPr="00902D98" w:rsidRDefault="00902D98" w:rsidP="00902D98">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902D98">
              <w:rPr>
                <w:rFonts w:ascii="Times New Roman" w:eastAsia="Calibri Light" w:hAnsi="Times New Roman" w:cs="Times New Roman"/>
                <w:u w:color="000000"/>
                <w:bdr w:val="nil"/>
              </w:rPr>
              <w:t>3</w:t>
            </w:r>
          </w:p>
        </w:tc>
      </w:tr>
    </w:tbl>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Default="00591ECC" w:rsidP="00902D98">
      <w:pPr>
        <w:ind w:left="709" w:hanging="709"/>
        <w:rPr>
          <w:rFonts w:ascii="Times New Roman" w:hAnsi="Times New Roman" w:cs="Times New Roman"/>
          <w:b/>
          <w:sz w:val="24"/>
          <w:szCs w:val="24"/>
        </w:rPr>
      </w:pPr>
    </w:p>
    <w:p w:rsidR="00591ECC" w:rsidRPr="00962132" w:rsidRDefault="00591ECC" w:rsidP="00902D98">
      <w:pPr>
        <w:ind w:left="709" w:hanging="709"/>
        <w:rPr>
          <w:rFonts w:ascii="Times New Roman" w:hAnsi="Times New Roman" w:cs="Times New Roman"/>
          <w:b/>
          <w:sz w:val="24"/>
          <w:szCs w:val="24"/>
        </w:rPr>
      </w:pPr>
      <w:r>
        <w:rPr>
          <w:rFonts w:ascii="Times New Roman" w:hAnsi="Times New Roman" w:cs="Times New Roman"/>
          <w:b/>
          <w:sz w:val="24"/>
          <w:szCs w:val="24"/>
        </w:rPr>
        <w:lastRenderedPageBreak/>
        <w:t xml:space="preserve">Cz. </w:t>
      </w:r>
      <w:r w:rsidRPr="00591ECC">
        <w:rPr>
          <w:rFonts w:ascii="Times New Roman" w:hAnsi="Times New Roman" w:cs="Times New Roman"/>
          <w:b/>
          <w:sz w:val="24"/>
          <w:szCs w:val="24"/>
        </w:rPr>
        <w:t xml:space="preserve">X </w:t>
      </w:r>
      <w:r w:rsidRPr="00591ECC">
        <w:rPr>
          <w:rFonts w:ascii="Times New Roman" w:eastAsia="Times New Roman" w:hAnsi="Times New Roman" w:cs="Times New Roman"/>
          <w:b/>
          <w:sz w:val="24"/>
          <w:szCs w:val="24"/>
        </w:rPr>
        <w:t>Pomoce dydaktyczne do zajęć wyrównawczych z matematyki w klasach I-III</w:t>
      </w:r>
      <w:r>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912"/>
        <w:gridCol w:w="6327"/>
        <w:gridCol w:w="709"/>
      </w:tblGrid>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 xml:space="preserve">Lp. </w:t>
            </w:r>
          </w:p>
        </w:tc>
        <w:tc>
          <w:tcPr>
            <w:tcW w:w="1912" w:type="dxa"/>
            <w:shd w:val="clear" w:color="auto" w:fill="auto"/>
          </w:tcPr>
          <w:p w:rsidR="00591ECC" w:rsidRPr="00591ECC" w:rsidRDefault="00591ECC" w:rsidP="00AB5683">
            <w:pPr>
              <w:spacing w:after="0" w:line="240" w:lineRule="auto"/>
              <w:rPr>
                <w:rFonts w:ascii="Times New Roman" w:eastAsia="Times New Roman" w:hAnsi="Times New Roman" w:cs="Times New Roman"/>
              </w:rPr>
            </w:pPr>
            <w:r w:rsidRPr="00591ECC">
              <w:rPr>
                <w:rFonts w:ascii="Times New Roman" w:eastAsia="Times New Roman" w:hAnsi="Times New Roman" w:cs="Times New Roman"/>
              </w:rPr>
              <w:t>Nazwa pomocy dydaktycznych</w:t>
            </w:r>
          </w:p>
        </w:tc>
        <w:tc>
          <w:tcPr>
            <w:tcW w:w="6327"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 xml:space="preserve">Opis </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Ilość sztuk</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w:t>
            </w:r>
          </w:p>
        </w:tc>
        <w:tc>
          <w:tcPr>
            <w:tcW w:w="1912" w:type="dxa"/>
            <w:shd w:val="clear" w:color="auto" w:fill="auto"/>
          </w:tcPr>
          <w:tbl>
            <w:tblPr>
              <w:tblW w:w="1696" w:type="dxa"/>
              <w:tblBorders>
                <w:top w:val="nil"/>
                <w:left w:val="nil"/>
                <w:bottom w:val="nil"/>
                <w:right w:val="nil"/>
              </w:tblBorders>
              <w:tblLook w:val="0000"/>
            </w:tblPr>
            <w:tblGrid>
              <w:gridCol w:w="1696"/>
            </w:tblGrid>
            <w:tr w:rsidR="00591ECC" w:rsidRPr="00591ECC" w:rsidTr="00AB5683">
              <w:trPr>
                <w:trHeight w:val="245"/>
              </w:trPr>
              <w:tc>
                <w:tcPr>
                  <w:tcW w:w="1696" w:type="dxa"/>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p>
              </w:tc>
            </w:tr>
          </w:tbl>
          <w:p w:rsidR="00591ECC" w:rsidRPr="00591ECC" w:rsidRDefault="00591ECC" w:rsidP="00AB5683">
            <w:pPr>
              <w:spacing w:after="0" w:line="240" w:lineRule="auto"/>
              <w:contextualSpacing/>
              <w:rPr>
                <w:rFonts w:ascii="Times New Roman" w:eastAsia="Times New Roman" w:hAnsi="Times New Roman" w:cs="Times New Roman"/>
                <w:b/>
              </w:rPr>
            </w:pPr>
            <w:r w:rsidRPr="00591ECC">
              <w:rPr>
                <w:rFonts w:ascii="Times New Roman" w:eastAsia="Times New Roman" w:hAnsi="Times New Roman" w:cs="Times New Roman"/>
                <w:b/>
              </w:rPr>
              <w:t xml:space="preserve">Abakus dodawanie </w:t>
            </w:r>
            <w:r w:rsidRPr="00591ECC">
              <w:rPr>
                <w:rFonts w:ascii="Times New Roman" w:eastAsia="Times New Roman" w:hAnsi="Times New Roman" w:cs="Times New Roman"/>
                <w:b/>
              </w:rPr>
              <w:br/>
              <w:t xml:space="preserve">i odejmowanie  </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 xml:space="preserve">Drewniane liczydło o różnokolorowych paciorkach to znakomita pomoc </w:t>
            </w:r>
            <w:r w:rsidRPr="00591ECC">
              <w:rPr>
                <w:rFonts w:ascii="Times New Roman" w:eastAsia="Times New Roman" w:hAnsi="Times New Roman" w:cs="Times New Roman"/>
                <w:shd w:val="clear" w:color="auto" w:fill="FFFFFF"/>
              </w:rPr>
              <w:br/>
              <w:t>w urabianiu pojęcia liczby. Ok. 10 rzędów korali, 55 zadań na dodawanie z jednej strony liczydła oraz 55 zadań na odejmowanie z drugiej strony liczydła.</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6</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2</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Losujący bęben - Bingo</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 xml:space="preserve">Bingo to świetna zabawa, dzięki której w przyjemny sposób można wprowadzić dzieci </w:t>
            </w:r>
            <w:r w:rsidRPr="00591ECC">
              <w:rPr>
                <w:rFonts w:ascii="Times New Roman" w:eastAsia="Times New Roman" w:hAnsi="Times New Roman" w:cs="Times New Roman"/>
                <w:shd w:val="clear" w:color="auto" w:fill="FFFFFF"/>
              </w:rPr>
              <w:br/>
              <w:t>w podstawy rachunku prawdopodobieństwa. Wykorzystując bęben losujący i ponumerowane kulki można demonstrować proste do analizy zdarzenia losowe, których prawdopodobieństwo może obliczać cała klasa.</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8</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3</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Tuba matematyczna</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Pomoc do łatwej nauki mnożenia i dzielenia. Wystarczy przekręcić dwa końce tuby, aby natychmiast uzyskać wynik mnożenia lub dzielenia.</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8</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4</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 xml:space="preserve">Magnetyczny zestaw do działań matematycznych </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 xml:space="preserve">Zestaw edukacyjny zawiera ok. 100 sztuk żetonów magnetycznych w kolorach: niebieskim </w:t>
            </w:r>
            <w:r w:rsidRPr="00591ECC">
              <w:rPr>
                <w:rFonts w:ascii="Times New Roman" w:eastAsia="Times New Roman" w:hAnsi="Times New Roman" w:cs="Times New Roman"/>
                <w:shd w:val="clear" w:color="auto" w:fill="FFFFFF"/>
              </w:rPr>
              <w:br/>
              <w:t>i czerwonym, 20 sztuk żetonów ze znakami działań matematycznych. Wszystko zapakowane jest w poręczne pudełko. Bardzo przydatna pomoc edukacyjna do nauki działań matematycznych.</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3</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5</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 xml:space="preserve">Magnetyczna oś liczbowa </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 xml:space="preserve">Wykonana z cienkiego, sztywnego, zmywalnego materiału. Może być przymocowana do dowolnej powierzchni metalicznej. Plansza z zakresem 100 podzielona na 10 sektorów </w:t>
            </w:r>
            <w:r w:rsidRPr="00591ECC">
              <w:rPr>
                <w:rFonts w:ascii="Times New Roman" w:eastAsia="Times New Roman" w:hAnsi="Times New Roman" w:cs="Times New Roman"/>
                <w:shd w:val="clear" w:color="auto" w:fill="FFFFFF"/>
              </w:rPr>
              <w:br/>
              <w:t>i na przemian oznaczona raz kolorem czerwony raz białym. W zestawie 2 osie liczbowe + marker. Wym.: ok. 200 x 12 cm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3</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6</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 xml:space="preserve">Magnetyczna oś liczbowa do nauki liczb </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rPr>
              <w:t>Długość osi wynosi ok.3 m, w zestawie jest ok. 38 magnesów oraz ok. 39 strzałek.</w:t>
            </w:r>
          </w:p>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rPr>
              <w:t>W zestawie znajduje się ok. 39 magnetycznych strzałek z liczbami, które pozwalają przedstawić strategię liczenia. Za pomocą dużych, dwustronnych strzałek, nadrukowanych na paskach magnetycznych można pokazać kolejne kroki w wykonywaniu działania. Po jednej stronie znajdują się czarne strzałki "+", zaś po drugiej czerwone strzałki "-". Strzałki plusowe kierują się w stronę liczby 100, zaś minusowe w stronę 0.</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7</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 xml:space="preserve">Kostki suchościeralne/ magnetyczne </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Kostka ze ściankami suchościeralnymi, na których można dodatkowo umieszczać elementy magnetyczne.</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3</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8</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 xml:space="preserve">Matematyczne klocki </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Klocki matematyczne o wartości od 1 do 10 do budowania zadań matematycznych. Każdy element jest dwustronnie oznaczony – z jednej strony oznaczenia arabskie, z drugiej kropki. Łącząc klocki dzieci tworzą i rozwiązują zadania matematyczne: dodawanie, odejmowanie, mnożenia, dzielenie, poznają ułamki dziesiętne. Klocki mają różną kolorystykę, każda długość ma swój kolor. Wartość 10 ma długość 10cm, klocki są masywne, przez co łatwo się nimi manipuluje.</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8</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9</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Duże bryły geometryczne</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Zestaw 10 różnych brył geometrycznych (stożek, kula, półkula, sześcian, walec, graniastosłup sześciokątny, graniastosłup trójkątny, graniastosłup prostokątny, ostrosłup prawidłowy, ostrosłup o podst. trójkąta) o wys. 8 cm, doskonale ilustruje relacje pomiędzy powierzchnią, objętością, kształtem i rozmiarem.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6</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10</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 xml:space="preserve">Zestaw szablonów geometrycznych - 5 szt.  </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 xml:space="preserve">Każdy z szablonów przedstawia inną figurę geometryczną w różnych wielkościach. Szablony wykonane z wytrzymałego tworzywa sztucznego. </w:t>
            </w:r>
            <w:r w:rsidRPr="00591ECC">
              <w:rPr>
                <w:rFonts w:ascii="Times New Roman" w:eastAsia="Times New Roman" w:hAnsi="Times New Roman" w:cs="Times New Roman"/>
                <w:shd w:val="clear" w:color="auto" w:fill="FFFFFF"/>
              </w:rPr>
              <w:br/>
              <w:t>Wym.: ok. 18 x 11 cm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6</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lastRenderedPageBreak/>
              <w:t>11</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Połącz kulki w figury - 360 elem.</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W zestawie ok. 180 sztuk piłeczek z 26 otworami na pręciki  (śr.1,6 cm ) w 4 kolorach oraz 180 sztuk białych pręcików (dł. od 1,6 do 7,5 cm).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2</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12</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Magnetyczny Tangram</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Zestaw trzech tangramów w kolorze: żółtym, czerwonym i niebieskim. Elementy tangramu wykonane z mocnej dwustronnej folii magnetycznej, która idealnie przylega do metalowej tablicy. Łączna ilość elementów: 21 szt. Długość boku kwadratu po złożeniu: 20 cm.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6</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13</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Tangram - karty zadań</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 xml:space="preserve">25 kart zadrukowanych z obu stron, przedstawiających 50 obrazków do budowania </w:t>
            </w:r>
            <w:r w:rsidRPr="00591ECC">
              <w:rPr>
                <w:rFonts w:ascii="Times New Roman" w:eastAsia="Times New Roman" w:hAnsi="Times New Roman" w:cs="Times New Roman"/>
                <w:shd w:val="clear" w:color="auto" w:fill="FFFFFF"/>
              </w:rPr>
              <w:br/>
              <w:t>z kolorowych elementów. Karty zapakowane w plastikowym pudełku.</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6</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14</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Geoplan - kwadrat</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Podstawa z mocnego tworzywa sztucznego. Wym.:ok.  15 x 15 cm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8</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15</w:t>
            </w:r>
          </w:p>
          <w:p w:rsidR="00591ECC" w:rsidRPr="00591ECC" w:rsidRDefault="00591ECC" w:rsidP="00AB5683">
            <w:pPr>
              <w:spacing w:after="0" w:line="240" w:lineRule="auto"/>
              <w:jc w:val="center"/>
              <w:rPr>
                <w:rFonts w:ascii="Times New Roman" w:eastAsia="Times New Roman" w:hAnsi="Times New Roman" w:cs="Times New Roman"/>
              </w:rPr>
            </w:pP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Karty zadań Geoplan - kwadrat - 1 gumka</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W zestawie: 12 dwustronnych kart o wym.: ok. 16 x 16 cm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5</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16</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Karty zadań Geoplan - symetria</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W zestawie: 12 dwustronnych kart o wym.: ok. 16 x 16 cm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4</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17</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Lusterko bezpieczne - 10 szt.</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Wykonane z bezpiecznego tworzywa sztucznego. Wym.: ok. 10 x 7 cm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2</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18</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Waga matematyczna duża</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Waga ułatwiająca naukę działań matematycznych, określania równowagi i jej braku. Odważniki o wadze 10 gram każdy, ponumerowane od 1 -10 należy zawiesić na wadze. </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4</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19</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Waga szalkowa metalowa</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Wykonana z metalu waga z 7 odważnikami o wadze: 2 x 200g, 1 x 100g, 1 x 50g, 2 x 20g, 1 x 10g. Wymiary ok.: 26 x 15 cm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20</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Zestaw do odmierzania pojemności</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Style w:val="Pogrubienie"/>
                <w:rFonts w:ascii="Times New Roman" w:eastAsia="Times New Roman" w:hAnsi="Times New Roman" w:cs="Times New Roman"/>
                <w:b w:val="0"/>
                <w:shd w:val="clear" w:color="auto" w:fill="FFFFFF"/>
              </w:rPr>
              <w:t>Zestaw zawiera 4 zamykane plastikowe butelki:</w:t>
            </w:r>
            <w:r w:rsidRPr="00591ECC">
              <w:rPr>
                <w:rFonts w:ascii="Times New Roman" w:eastAsia="Times New Roman" w:hAnsi="Times New Roman" w:cs="Times New Roman"/>
                <w:b/>
                <w:shd w:val="clear" w:color="auto" w:fill="FFFFFF"/>
              </w:rPr>
              <w:t> </w:t>
            </w:r>
            <w:r w:rsidRPr="00591ECC">
              <w:rPr>
                <w:rFonts w:ascii="Times New Roman" w:eastAsia="Times New Roman" w:hAnsi="Times New Roman" w:cs="Times New Roman"/>
                <w:shd w:val="clear" w:color="auto" w:fill="FFFFFF"/>
              </w:rPr>
              <w:t>2 litry, 1 litr, 500 ml i 0,250 ml z zaznaczoną trwale podziałką na zewnętrznej stronie. Idealny zestaw do nauki prawidłowego odmierzania. Dzięki niemu dziecko dużo łatwiej przyswoi sobie metodę pomiaru cieczy.</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3</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21</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Magnetyczne przyrządy pomiarowe do tablic szkolnych</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Ekonomiczny komplet podstawowych przyborów tablicowych. Uchwyty na przyborach zdejmowane, cyrkiel na przyssawce do użycia z kreda lub mazakiem suchościeralnym. Zawartość: 2 ekierki (ok. 30/60 i 45/45) – linijka ok. 100 cm - cyrkiel na przyssawce (ramie 50 cm) - kątomierz dwustronny z linijka (180 stopni) Wszystkie przyrządy są magnetyczne.</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22</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Waga elektroniczna</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Elektroniczna waga posiadająca duży i przejrzysty cyfrowy wyświetlacz. Zasilana dwiema bateriami AA, maksymalne obciążenie to ok. 5,000 g.</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3</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23</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Waga matematyczna - uczniowska</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Wagi do poznawania i zrozumienia zależności liczbowych, dodawania i odejmowania, mnożenia i dzielenia oraz relacji liczbowych. Każda waga zawiera 20 małych ciężarków. W zestawie przewodnik aktywności. Zestaw składa się z 10 wag.</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1</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24</w:t>
            </w:r>
          </w:p>
        </w:tc>
        <w:tc>
          <w:tcPr>
            <w:tcW w:w="1912"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b/>
              </w:rPr>
            </w:pPr>
            <w:r w:rsidRPr="00591ECC">
              <w:rPr>
                <w:rFonts w:ascii="Times New Roman" w:eastAsia="Times New Roman" w:hAnsi="Times New Roman" w:cs="Times New Roman"/>
                <w:b/>
              </w:rPr>
              <w:t>Klepsydra piaskowa 15 minut</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Klepsydra piaskowa, 15 minut, śr. 15,5 cm, wys. 30 cm</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6</w:t>
            </w:r>
          </w:p>
        </w:tc>
      </w:tr>
      <w:tr w:rsidR="00591ECC" w:rsidRPr="00591ECC" w:rsidTr="00591ECC">
        <w:tc>
          <w:tcPr>
            <w:tcW w:w="516"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25</w:t>
            </w:r>
          </w:p>
        </w:tc>
        <w:tc>
          <w:tcPr>
            <w:tcW w:w="1912" w:type="dxa"/>
            <w:shd w:val="clear" w:color="auto" w:fill="auto"/>
          </w:tcPr>
          <w:p w:rsidR="00591ECC" w:rsidRPr="00591ECC" w:rsidRDefault="00591ECC" w:rsidP="00AB5683">
            <w:pPr>
              <w:spacing w:before="100" w:beforeAutospacing="1" w:after="100" w:afterAutospacing="1" w:line="240" w:lineRule="auto"/>
              <w:jc w:val="both"/>
              <w:rPr>
                <w:rFonts w:ascii="Times New Roman" w:eastAsia="Times New Roman" w:hAnsi="Times New Roman" w:cs="Times New Roman"/>
                <w:b/>
              </w:rPr>
            </w:pPr>
            <w:r w:rsidRPr="00591ECC">
              <w:rPr>
                <w:rFonts w:ascii="Times New Roman" w:eastAsia="Times New Roman" w:hAnsi="Times New Roman" w:cs="Times New Roman"/>
                <w:b/>
              </w:rPr>
              <w:t>Stemple - zegar</w:t>
            </w:r>
          </w:p>
        </w:tc>
        <w:tc>
          <w:tcPr>
            <w:tcW w:w="6327" w:type="dxa"/>
            <w:shd w:val="clear" w:color="auto" w:fill="auto"/>
          </w:tcPr>
          <w:p w:rsidR="00591ECC" w:rsidRPr="00591ECC" w:rsidRDefault="00591ECC" w:rsidP="00AB5683">
            <w:pPr>
              <w:autoSpaceDE w:val="0"/>
              <w:autoSpaceDN w:val="0"/>
              <w:adjustRightInd w:val="0"/>
              <w:spacing w:after="0" w:line="240" w:lineRule="auto"/>
              <w:rPr>
                <w:rFonts w:ascii="Times New Roman" w:eastAsia="Times New Roman" w:hAnsi="Times New Roman" w:cs="Times New Roman"/>
              </w:rPr>
            </w:pPr>
            <w:r w:rsidRPr="00591ECC">
              <w:rPr>
                <w:rFonts w:ascii="Times New Roman" w:eastAsia="Times New Roman" w:hAnsi="Times New Roman" w:cs="Times New Roman"/>
                <w:shd w:val="clear" w:color="auto" w:fill="FFFFFF"/>
              </w:rPr>
              <w:t>Praktyczna pomoc w nauce określania czasu na zegarkach tradycyjnych. Zestaw zawiera cztery stemple: zegar z oznaczeniem czasu godzin, z 24-godzinnymi, jeden z cyframi rzymskimi i jeden bez cyfr.</w:t>
            </w:r>
          </w:p>
        </w:tc>
        <w:tc>
          <w:tcPr>
            <w:tcW w:w="709" w:type="dxa"/>
            <w:shd w:val="clear" w:color="auto" w:fill="auto"/>
          </w:tcPr>
          <w:p w:rsidR="00591ECC" w:rsidRPr="00591ECC" w:rsidRDefault="00591ECC" w:rsidP="00AB5683">
            <w:pPr>
              <w:spacing w:after="0" w:line="240" w:lineRule="auto"/>
              <w:jc w:val="center"/>
              <w:rPr>
                <w:rFonts w:ascii="Times New Roman" w:eastAsia="Times New Roman" w:hAnsi="Times New Roman" w:cs="Times New Roman"/>
              </w:rPr>
            </w:pPr>
            <w:r w:rsidRPr="00591ECC">
              <w:rPr>
                <w:rFonts w:ascii="Times New Roman" w:eastAsia="Times New Roman" w:hAnsi="Times New Roman" w:cs="Times New Roman"/>
              </w:rPr>
              <w:t>6</w:t>
            </w:r>
          </w:p>
        </w:tc>
      </w:tr>
    </w:tbl>
    <w:p w:rsidR="00902D98" w:rsidRPr="00962132" w:rsidRDefault="00902D98" w:rsidP="00902D98">
      <w:pPr>
        <w:ind w:left="709" w:hanging="709"/>
        <w:rPr>
          <w:rFonts w:ascii="Times New Roman" w:hAnsi="Times New Roman" w:cs="Times New Roman"/>
          <w:b/>
          <w:sz w:val="24"/>
          <w:szCs w:val="24"/>
        </w:rPr>
      </w:pPr>
    </w:p>
    <w:sectPr w:rsidR="00902D98" w:rsidRPr="00962132" w:rsidSect="001B7A9C">
      <w:footerReference w:type="default" r:id="rId13"/>
      <w:pgSz w:w="11906" w:h="16838"/>
      <w:pgMar w:top="851"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AA4" w:rsidRDefault="00673AA4" w:rsidP="002C5E52">
      <w:pPr>
        <w:spacing w:after="0" w:line="240" w:lineRule="auto"/>
      </w:pPr>
      <w:r>
        <w:separator/>
      </w:r>
    </w:p>
  </w:endnote>
  <w:endnote w:type="continuationSeparator" w:id="1">
    <w:p w:rsidR="00673AA4" w:rsidRDefault="00673AA4" w:rsidP="002C5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52" w:rsidRDefault="002C5E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AA4" w:rsidRDefault="00673AA4" w:rsidP="002C5E52">
      <w:pPr>
        <w:spacing w:after="0" w:line="240" w:lineRule="auto"/>
      </w:pPr>
      <w:r>
        <w:separator/>
      </w:r>
    </w:p>
  </w:footnote>
  <w:footnote w:type="continuationSeparator" w:id="1">
    <w:p w:rsidR="00673AA4" w:rsidRDefault="00673AA4" w:rsidP="002C5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DCA"/>
    <w:multiLevelType w:val="multilevel"/>
    <w:tmpl w:val="56DA7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77A60"/>
    <w:multiLevelType w:val="multilevel"/>
    <w:tmpl w:val="26B8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B65F9"/>
    <w:multiLevelType w:val="multilevel"/>
    <w:tmpl w:val="985C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608D1"/>
    <w:multiLevelType w:val="multilevel"/>
    <w:tmpl w:val="ED4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3F68EC"/>
    <w:multiLevelType w:val="multilevel"/>
    <w:tmpl w:val="C48CA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D36ACE"/>
    <w:multiLevelType w:val="multilevel"/>
    <w:tmpl w:val="7F72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C73AA"/>
    <w:multiLevelType w:val="multilevel"/>
    <w:tmpl w:val="14C6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46CA9"/>
    <w:multiLevelType w:val="multilevel"/>
    <w:tmpl w:val="B622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A07EB3"/>
    <w:multiLevelType w:val="multilevel"/>
    <w:tmpl w:val="E898D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8649C6"/>
    <w:multiLevelType w:val="hybridMultilevel"/>
    <w:tmpl w:val="E6C49E72"/>
    <w:lvl w:ilvl="0" w:tplc="2C7CFD82">
      <w:numFmt w:val="bullet"/>
      <w:lvlText w:val="-"/>
      <w:lvlJc w:val="left"/>
      <w:pPr>
        <w:ind w:left="1225" w:hanging="89"/>
      </w:pPr>
      <w:rPr>
        <w:rFonts w:ascii="Arial" w:eastAsia="Arial" w:hAnsi="Arial" w:cs="Arial" w:hint="default"/>
        <w:b w:val="0"/>
        <w:bCs w:val="0"/>
        <w:i w:val="0"/>
        <w:iCs w:val="0"/>
        <w:w w:val="91"/>
        <w:sz w:val="17"/>
        <w:szCs w:val="17"/>
      </w:rPr>
    </w:lvl>
    <w:lvl w:ilvl="1" w:tplc="1E90C67C">
      <w:numFmt w:val="bullet"/>
      <w:lvlText w:val="•"/>
      <w:lvlJc w:val="left"/>
      <w:pPr>
        <w:ind w:left="2142" w:hanging="89"/>
      </w:pPr>
      <w:rPr>
        <w:rFonts w:hint="default"/>
      </w:rPr>
    </w:lvl>
    <w:lvl w:ilvl="2" w:tplc="12E656E2">
      <w:numFmt w:val="bullet"/>
      <w:lvlText w:val="•"/>
      <w:lvlJc w:val="left"/>
      <w:pPr>
        <w:ind w:left="3064" w:hanging="89"/>
      </w:pPr>
      <w:rPr>
        <w:rFonts w:hint="default"/>
      </w:rPr>
    </w:lvl>
    <w:lvl w:ilvl="3" w:tplc="A2D69494">
      <w:numFmt w:val="bullet"/>
      <w:lvlText w:val="•"/>
      <w:lvlJc w:val="left"/>
      <w:pPr>
        <w:ind w:left="3987" w:hanging="89"/>
      </w:pPr>
      <w:rPr>
        <w:rFonts w:hint="default"/>
      </w:rPr>
    </w:lvl>
    <w:lvl w:ilvl="4" w:tplc="80CA402A">
      <w:numFmt w:val="bullet"/>
      <w:lvlText w:val="•"/>
      <w:lvlJc w:val="left"/>
      <w:pPr>
        <w:ind w:left="4909" w:hanging="89"/>
      </w:pPr>
      <w:rPr>
        <w:rFonts w:hint="default"/>
      </w:rPr>
    </w:lvl>
    <w:lvl w:ilvl="5" w:tplc="F44EE9B4">
      <w:numFmt w:val="bullet"/>
      <w:lvlText w:val="•"/>
      <w:lvlJc w:val="left"/>
      <w:pPr>
        <w:ind w:left="5832" w:hanging="89"/>
      </w:pPr>
      <w:rPr>
        <w:rFonts w:hint="default"/>
      </w:rPr>
    </w:lvl>
    <w:lvl w:ilvl="6" w:tplc="64A81D68">
      <w:numFmt w:val="bullet"/>
      <w:lvlText w:val="•"/>
      <w:lvlJc w:val="left"/>
      <w:pPr>
        <w:ind w:left="6754" w:hanging="89"/>
      </w:pPr>
      <w:rPr>
        <w:rFonts w:hint="default"/>
      </w:rPr>
    </w:lvl>
    <w:lvl w:ilvl="7" w:tplc="90046E68">
      <w:numFmt w:val="bullet"/>
      <w:lvlText w:val="•"/>
      <w:lvlJc w:val="left"/>
      <w:pPr>
        <w:ind w:left="7676" w:hanging="89"/>
      </w:pPr>
      <w:rPr>
        <w:rFonts w:hint="default"/>
      </w:rPr>
    </w:lvl>
    <w:lvl w:ilvl="8" w:tplc="1A86EE7E">
      <w:numFmt w:val="bullet"/>
      <w:lvlText w:val="•"/>
      <w:lvlJc w:val="left"/>
      <w:pPr>
        <w:ind w:left="8599" w:hanging="89"/>
      </w:pPr>
      <w:rPr>
        <w:rFonts w:hint="default"/>
      </w:rPr>
    </w:lvl>
  </w:abstractNum>
  <w:abstractNum w:abstractNumId="10">
    <w:nsid w:val="3A977843"/>
    <w:multiLevelType w:val="multilevel"/>
    <w:tmpl w:val="E006E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1E786D"/>
    <w:multiLevelType w:val="multilevel"/>
    <w:tmpl w:val="8AE892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0426E50"/>
    <w:multiLevelType w:val="hybridMultilevel"/>
    <w:tmpl w:val="9DDA4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2353695"/>
    <w:multiLevelType w:val="multilevel"/>
    <w:tmpl w:val="4F7016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2586488"/>
    <w:multiLevelType w:val="multilevel"/>
    <w:tmpl w:val="162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8511B3"/>
    <w:multiLevelType w:val="multilevel"/>
    <w:tmpl w:val="4C3E74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D33F1A"/>
    <w:multiLevelType w:val="hybridMultilevel"/>
    <w:tmpl w:val="AB068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5E94147"/>
    <w:multiLevelType w:val="multilevel"/>
    <w:tmpl w:val="E006E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6950874"/>
    <w:multiLevelType w:val="multilevel"/>
    <w:tmpl w:val="9BFCA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8C56C94"/>
    <w:multiLevelType w:val="multilevel"/>
    <w:tmpl w:val="82CC6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F47274E"/>
    <w:multiLevelType w:val="multilevel"/>
    <w:tmpl w:val="454C02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24C6AEB"/>
    <w:multiLevelType w:val="multilevel"/>
    <w:tmpl w:val="22D6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655095"/>
    <w:multiLevelType w:val="multilevel"/>
    <w:tmpl w:val="4ADC5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1F1145"/>
    <w:multiLevelType w:val="multilevel"/>
    <w:tmpl w:val="7DBC2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B017C7F"/>
    <w:multiLevelType w:val="multilevel"/>
    <w:tmpl w:val="2488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611B10"/>
    <w:multiLevelType w:val="multilevel"/>
    <w:tmpl w:val="E006E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51A2F42"/>
    <w:multiLevelType w:val="multilevel"/>
    <w:tmpl w:val="4934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1316D9"/>
    <w:multiLevelType w:val="multilevel"/>
    <w:tmpl w:val="7EE20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D852B02"/>
    <w:multiLevelType w:val="multilevel"/>
    <w:tmpl w:val="595A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ED21620"/>
    <w:multiLevelType w:val="multilevel"/>
    <w:tmpl w:val="13CE3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num>
  <w:num w:numId="4">
    <w:abstractNumId w:val="5"/>
  </w:num>
  <w:num w:numId="5">
    <w:abstractNumId w:val="26"/>
  </w:num>
  <w:num w:numId="6">
    <w:abstractNumId w:val="7"/>
  </w:num>
  <w:num w:numId="7">
    <w:abstractNumId w:val="0"/>
  </w:num>
  <w:num w:numId="8">
    <w:abstractNumId w:val="1"/>
  </w:num>
  <w:num w:numId="9">
    <w:abstractNumId w:val="6"/>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4"/>
  </w:num>
  <w:num w:numId="25">
    <w:abstractNumId w:val="24"/>
  </w:num>
  <w:num w:numId="26">
    <w:abstractNumId w:val="12"/>
  </w:num>
  <w:num w:numId="27">
    <w:abstractNumId w:val="16"/>
  </w:num>
  <w:num w:numId="28">
    <w:abstractNumId w:val="3"/>
  </w:num>
  <w:num w:numId="29">
    <w:abstractNumId w:val="28"/>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hyphenationZone w:val="425"/>
  <w:characterSpacingControl w:val="doNotCompress"/>
  <w:footnotePr>
    <w:footnote w:id="0"/>
    <w:footnote w:id="1"/>
  </w:footnotePr>
  <w:endnotePr>
    <w:endnote w:id="0"/>
    <w:endnote w:id="1"/>
  </w:endnotePr>
  <w:compat>
    <w:useFELayout/>
  </w:compat>
  <w:rsids>
    <w:rsidRoot w:val="001B7A9C"/>
    <w:rsid w:val="00011C94"/>
    <w:rsid w:val="001B7A9C"/>
    <w:rsid w:val="0020403E"/>
    <w:rsid w:val="002C5E52"/>
    <w:rsid w:val="00331025"/>
    <w:rsid w:val="0054486F"/>
    <w:rsid w:val="00591ECC"/>
    <w:rsid w:val="005D5D58"/>
    <w:rsid w:val="00623291"/>
    <w:rsid w:val="00673AA4"/>
    <w:rsid w:val="00776EC3"/>
    <w:rsid w:val="00817940"/>
    <w:rsid w:val="00902B84"/>
    <w:rsid w:val="00902D98"/>
    <w:rsid w:val="00962132"/>
    <w:rsid w:val="00C279B8"/>
    <w:rsid w:val="00C7473E"/>
    <w:rsid w:val="00F856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1025"/>
  </w:style>
  <w:style w:type="paragraph" w:styleId="Nagwek1">
    <w:name w:val="heading 1"/>
    <w:basedOn w:val="Normalny"/>
    <w:link w:val="Nagwek1Znak"/>
    <w:qFormat/>
    <w:rsid w:val="001B7A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962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7A9C"/>
    <w:rPr>
      <w:rFonts w:ascii="Times New Roman" w:eastAsia="Times New Roman" w:hAnsi="Times New Roman" w:cs="Times New Roman"/>
      <w:b/>
      <w:bCs/>
      <w:kern w:val="36"/>
      <w:sz w:val="48"/>
      <w:szCs w:val="48"/>
    </w:rPr>
  </w:style>
  <w:style w:type="character" w:styleId="Pogrubienie">
    <w:name w:val="Strong"/>
    <w:uiPriority w:val="22"/>
    <w:qFormat/>
    <w:rsid w:val="001B7A9C"/>
    <w:rPr>
      <w:b/>
      <w:bCs/>
    </w:rPr>
  </w:style>
  <w:style w:type="paragraph" w:styleId="NormalnyWeb">
    <w:name w:val="Normal (Web)"/>
    <w:basedOn w:val="Normalny"/>
    <w:uiPriority w:val="99"/>
    <w:unhideWhenUsed/>
    <w:rsid w:val="001B7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B7A9C"/>
    <w:pPr>
      <w:autoSpaceDE w:val="0"/>
      <w:autoSpaceDN w:val="0"/>
      <w:adjustRightInd w:val="0"/>
      <w:spacing w:after="0" w:line="240" w:lineRule="auto"/>
    </w:pPr>
    <w:rPr>
      <w:rFonts w:ascii="Arial" w:eastAsia="Calibri" w:hAnsi="Arial" w:cs="Arial"/>
      <w:color w:val="000000"/>
      <w:sz w:val="24"/>
      <w:szCs w:val="24"/>
      <w:lang w:eastAsia="en-US"/>
    </w:rPr>
  </w:style>
  <w:style w:type="character" w:styleId="Hipercze">
    <w:name w:val="Hyperlink"/>
    <w:uiPriority w:val="99"/>
    <w:semiHidden/>
    <w:unhideWhenUsed/>
    <w:rsid w:val="001B7A9C"/>
    <w:rPr>
      <w:color w:val="0000FF"/>
      <w:u w:val="single"/>
    </w:rPr>
  </w:style>
  <w:style w:type="paragraph" w:customStyle="1" w:styleId="slid">
    <w:name w:val="slid"/>
    <w:basedOn w:val="Normalny"/>
    <w:rsid w:val="001B7A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962132"/>
    <w:rPr>
      <w:rFonts w:asciiTheme="majorHAnsi" w:eastAsiaTheme="majorEastAsia" w:hAnsiTheme="majorHAnsi" w:cstheme="majorBidi"/>
      <w:b/>
      <w:bCs/>
      <w:color w:val="4F81BD" w:themeColor="accent1"/>
      <w:sz w:val="26"/>
      <w:szCs w:val="26"/>
    </w:rPr>
  </w:style>
  <w:style w:type="paragraph" w:customStyle="1" w:styleId="Tre">
    <w:name w:val="Treść"/>
    <w:rsid w:val="0020403E"/>
    <w:pPr>
      <w:pBdr>
        <w:top w:val="nil"/>
        <w:left w:val="nil"/>
        <w:bottom w:val="nil"/>
        <w:right w:val="nil"/>
        <w:between w:val="nil"/>
        <w:bar w:val="nil"/>
      </w:pBdr>
      <w:spacing w:after="100" w:line="240" w:lineRule="auto"/>
      <w:jc w:val="both"/>
    </w:pPr>
    <w:rPr>
      <w:rFonts w:ascii="Calibri" w:eastAsia="Calibri" w:hAnsi="Calibri" w:cs="Calibri"/>
      <w:color w:val="000000"/>
      <w:u w:color="000000"/>
      <w:bdr w:val="nil"/>
    </w:rPr>
  </w:style>
  <w:style w:type="paragraph" w:styleId="Tekstpodstawowy">
    <w:name w:val="Body Text"/>
    <w:basedOn w:val="Normalny"/>
    <w:link w:val="TekstpodstawowyZnak"/>
    <w:uiPriority w:val="1"/>
    <w:qFormat/>
    <w:rsid w:val="0020403E"/>
    <w:pPr>
      <w:widowControl w:val="0"/>
      <w:autoSpaceDE w:val="0"/>
      <w:autoSpaceDN w:val="0"/>
      <w:spacing w:after="0" w:line="240" w:lineRule="auto"/>
    </w:pPr>
    <w:rPr>
      <w:rFonts w:ascii="Arial" w:eastAsia="Arial" w:hAnsi="Arial" w:cs="Arial"/>
      <w:sz w:val="17"/>
      <w:szCs w:val="17"/>
      <w:lang w:val="en-US" w:eastAsia="en-US"/>
    </w:rPr>
  </w:style>
  <w:style w:type="character" w:customStyle="1" w:styleId="TekstpodstawowyZnak">
    <w:name w:val="Tekst podstawowy Znak"/>
    <w:basedOn w:val="Domylnaczcionkaakapitu"/>
    <w:link w:val="Tekstpodstawowy"/>
    <w:uiPriority w:val="1"/>
    <w:rsid w:val="0020403E"/>
    <w:rPr>
      <w:rFonts w:ascii="Arial" w:eastAsia="Arial" w:hAnsi="Arial" w:cs="Arial"/>
      <w:sz w:val="17"/>
      <w:szCs w:val="17"/>
      <w:lang w:val="en-US" w:eastAsia="en-US"/>
    </w:rPr>
  </w:style>
  <w:style w:type="paragraph" w:styleId="Akapitzlist">
    <w:name w:val="List Paragraph"/>
    <w:basedOn w:val="Normalny"/>
    <w:uiPriority w:val="1"/>
    <w:qFormat/>
    <w:rsid w:val="0020403E"/>
    <w:pPr>
      <w:widowControl w:val="0"/>
      <w:autoSpaceDE w:val="0"/>
      <w:autoSpaceDN w:val="0"/>
      <w:spacing w:before="40" w:after="0" w:line="240" w:lineRule="auto"/>
      <w:ind w:left="1238" w:hanging="89"/>
    </w:pPr>
    <w:rPr>
      <w:rFonts w:ascii="Arial" w:eastAsia="Arial" w:hAnsi="Arial" w:cs="Arial"/>
      <w:lang w:val="en-US" w:eastAsia="en-US"/>
    </w:rPr>
  </w:style>
  <w:style w:type="paragraph" w:styleId="Nagwek">
    <w:name w:val="header"/>
    <w:basedOn w:val="Normalny"/>
    <w:link w:val="NagwekZnak"/>
    <w:uiPriority w:val="99"/>
    <w:semiHidden/>
    <w:unhideWhenUsed/>
    <w:rsid w:val="002C5E5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C5E52"/>
  </w:style>
  <w:style w:type="paragraph" w:styleId="Stopka">
    <w:name w:val="footer"/>
    <w:basedOn w:val="Normalny"/>
    <w:link w:val="StopkaZnak"/>
    <w:uiPriority w:val="99"/>
    <w:unhideWhenUsed/>
    <w:rsid w:val="002C5E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E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jebambino.pl/roboty-edukacyjne/17486-robot-photon-edu.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siegarnia.pwn.pl/tag/mozg,t,69471762" TargetMode="External"/><Relationship Id="rId12" Type="http://schemas.openxmlformats.org/officeDocument/2006/relationships/hyperlink" Target="https://mojebambino.pl/roboty-edukacyjne/22060-zestaw-fiszek-do-photo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jebambino.pl/roboty-edukacyjne/22058-mata-edukacyjna-do-photon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ojebambino.pl/roboty-edukacyjne/22059-scenariusze-zajec-z-photonem.html" TargetMode="External"/><Relationship Id="rId4" Type="http://schemas.openxmlformats.org/officeDocument/2006/relationships/webSettings" Target="webSettings.xml"/><Relationship Id="rId9" Type="http://schemas.openxmlformats.org/officeDocument/2006/relationships/hyperlink" Target="https://mojebambino.pl/roboty-edukacyjne/17486-robot-photon-edu.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32</Pages>
  <Words>11794</Words>
  <Characters>70766</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Tomasz</cp:lastModifiedBy>
  <cp:revision>13</cp:revision>
  <dcterms:created xsi:type="dcterms:W3CDTF">2021-06-29T17:36:00Z</dcterms:created>
  <dcterms:modified xsi:type="dcterms:W3CDTF">2021-06-30T07:17:00Z</dcterms:modified>
</cp:coreProperties>
</file>